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25F1" w14:textId="77777777" w:rsidR="001D1E23" w:rsidRPr="00CA7596" w:rsidRDefault="001D1E23" w:rsidP="001D1E23">
      <w:pPr>
        <w:rPr>
          <w:rFonts w:ascii="Ping LCG Regular" w:hAnsi="Ping LCG Regular"/>
          <w:sz w:val="22"/>
          <w:szCs w:val="22"/>
        </w:rPr>
      </w:pPr>
    </w:p>
    <w:p w14:paraId="532A87EB" w14:textId="08A99946" w:rsidR="006A1CF8" w:rsidRPr="002B03E3" w:rsidRDefault="006A1CF8" w:rsidP="006A1CF8">
      <w:pPr>
        <w:tabs>
          <w:tab w:val="left" w:pos="4536"/>
        </w:tabs>
        <w:ind w:left="4536" w:hanging="283"/>
        <w:jc w:val="both"/>
        <w:rPr>
          <w:rFonts w:ascii="Ping LCG Regular" w:hAnsi="Ping LCG Regular" w:cs="Verdana,Bold"/>
          <w:sz w:val="22"/>
          <w:szCs w:val="22"/>
        </w:rPr>
      </w:pPr>
      <w:bookmarkStart w:id="0" w:name="_Hlk153103777"/>
      <w:r w:rsidRPr="002B03E3">
        <w:rPr>
          <w:rFonts w:ascii="Ping LCG Regular" w:hAnsi="Ping LCG Regular" w:cs="Verdana,Bold"/>
          <w:bCs/>
          <w:sz w:val="22"/>
          <w:szCs w:val="22"/>
        </w:rPr>
        <w:t xml:space="preserve">Αριθμός </w:t>
      </w:r>
      <w:r w:rsidR="00013EFB">
        <w:rPr>
          <w:rFonts w:ascii="Ping LCG Regular" w:hAnsi="Ping LCG Regular" w:cs="Verdana,Bold"/>
          <w:bCs/>
          <w:sz w:val="22"/>
          <w:szCs w:val="22"/>
        </w:rPr>
        <w:t>Πρόσκλησης</w:t>
      </w:r>
      <w:r w:rsidRPr="002B03E3">
        <w:rPr>
          <w:rFonts w:ascii="Ping LCG Regular" w:hAnsi="Ping LCG Regular" w:cs="Verdana,Bold"/>
          <w:bCs/>
          <w:sz w:val="22"/>
          <w:szCs w:val="22"/>
        </w:rPr>
        <w:t xml:space="preserve">: </w:t>
      </w:r>
      <w:r w:rsidRPr="002B03E3">
        <w:rPr>
          <w:rFonts w:ascii="Ping LCG Regular" w:hAnsi="Ping LCG Regular" w:cs="Verdana,Bold"/>
          <w:sz w:val="22"/>
          <w:szCs w:val="22"/>
        </w:rPr>
        <w:t>ΔΥΣ/2224</w:t>
      </w:r>
      <w:r w:rsidR="002B03E3">
        <w:rPr>
          <w:rFonts w:ascii="Ping LCG Regular" w:hAnsi="Ping LCG Regular" w:cs="Verdana,Bold"/>
          <w:sz w:val="22"/>
          <w:szCs w:val="22"/>
        </w:rPr>
        <w:t>407</w:t>
      </w:r>
    </w:p>
    <w:p w14:paraId="21AD1F22" w14:textId="77777777" w:rsidR="006A1CF8" w:rsidRPr="002B03E3" w:rsidRDefault="006A1CF8" w:rsidP="006A1CF8">
      <w:pPr>
        <w:tabs>
          <w:tab w:val="left" w:pos="4536"/>
        </w:tabs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</w:p>
    <w:p w14:paraId="09903040" w14:textId="254243F9" w:rsidR="006A1CF8" w:rsidRPr="002B03E3" w:rsidRDefault="006A1CF8" w:rsidP="006A1CF8">
      <w:pPr>
        <w:tabs>
          <w:tab w:val="left" w:pos="4536"/>
        </w:tabs>
        <w:ind w:left="4536" w:hanging="283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2B03E3">
        <w:rPr>
          <w:rFonts w:ascii="Ping LCG Regular" w:hAnsi="Ping LCG Regular" w:cs="Verdana,Bold"/>
          <w:bCs/>
          <w:sz w:val="22"/>
          <w:szCs w:val="22"/>
        </w:rPr>
        <w:t xml:space="preserve">Ημερομηνία: </w:t>
      </w:r>
      <w:r w:rsidR="002B03E3" w:rsidRPr="002B03E3">
        <w:rPr>
          <w:rFonts w:ascii="Ping LCG Regular" w:hAnsi="Ping LCG Regular" w:cs="Verdana,Bold"/>
          <w:sz w:val="22"/>
          <w:szCs w:val="22"/>
        </w:rPr>
        <w:t>1</w:t>
      </w:r>
      <w:r w:rsidR="00013EFB">
        <w:rPr>
          <w:rFonts w:ascii="Ping LCG Regular" w:hAnsi="Ping LCG Regular" w:cs="Verdana,Bold"/>
          <w:sz w:val="22"/>
          <w:szCs w:val="22"/>
        </w:rPr>
        <w:t>3</w:t>
      </w:r>
      <w:r w:rsidR="002B03E3" w:rsidRPr="002B03E3">
        <w:rPr>
          <w:rFonts w:ascii="Ping LCG Regular" w:hAnsi="Ping LCG Regular" w:cs="Verdana,Bold"/>
          <w:sz w:val="22"/>
          <w:szCs w:val="22"/>
        </w:rPr>
        <w:t>/05/2024</w:t>
      </w:r>
    </w:p>
    <w:p w14:paraId="7B97B301" w14:textId="77777777" w:rsidR="006A1CF8" w:rsidRPr="002B03E3" w:rsidRDefault="006A1CF8" w:rsidP="006A1CF8">
      <w:pPr>
        <w:rPr>
          <w:rFonts w:ascii="Ping LCG Regular" w:hAnsi="Ping LCG Regular"/>
          <w:sz w:val="22"/>
          <w:szCs w:val="22"/>
        </w:rPr>
      </w:pPr>
    </w:p>
    <w:bookmarkEnd w:id="0"/>
    <w:p w14:paraId="05BB3091" w14:textId="77777777" w:rsidR="006A1CF8" w:rsidRPr="002B03E3" w:rsidRDefault="006A1CF8" w:rsidP="006A1CF8">
      <w:pPr>
        <w:ind w:left="4320"/>
        <w:jc w:val="both"/>
        <w:rPr>
          <w:rFonts w:ascii="Ping LCG Regular" w:hAnsi="Ping LCG Regular"/>
          <w:sz w:val="22"/>
          <w:szCs w:val="22"/>
        </w:rPr>
      </w:pPr>
      <w:r w:rsidRPr="002B03E3">
        <w:rPr>
          <w:rFonts w:ascii="Ping LCG Regular" w:hAnsi="Ping LCG Regular"/>
          <w:sz w:val="22"/>
          <w:szCs w:val="22"/>
        </w:rPr>
        <w:t xml:space="preserve">Αντικείμενο: </w:t>
      </w:r>
    </w:p>
    <w:p w14:paraId="7942E03F" w14:textId="77777777" w:rsidR="006A1CF8" w:rsidRPr="002B03E3" w:rsidRDefault="006A1CF8" w:rsidP="006A1CF8">
      <w:pPr>
        <w:ind w:left="4320"/>
        <w:jc w:val="both"/>
        <w:rPr>
          <w:rFonts w:ascii="Ping LCG Regular" w:hAnsi="Ping LCG Regular"/>
          <w:b/>
          <w:bCs/>
          <w:sz w:val="22"/>
          <w:szCs w:val="22"/>
        </w:rPr>
      </w:pPr>
      <w:r w:rsidRPr="002B03E3">
        <w:rPr>
          <w:rFonts w:ascii="Ping LCG Regular" w:hAnsi="Ping LCG Regular"/>
          <w:b/>
          <w:bCs/>
          <w:sz w:val="22"/>
          <w:szCs w:val="22"/>
        </w:rPr>
        <w:t>Α.</w:t>
      </w:r>
      <w:r w:rsidRPr="002B03E3">
        <w:rPr>
          <w:rFonts w:ascii="Ping LCG Regular" w:hAnsi="Ping LCG Regular"/>
          <w:sz w:val="22"/>
          <w:szCs w:val="22"/>
        </w:rPr>
        <w:t>“ΕΚΤΕΛΕΣΗ ΟΙΚΟΔΟΜΙΚΩΝ ΚΑΙ Η/Μ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Α.Ε.</w:t>
      </w:r>
      <w:r w:rsidRPr="002B03E3">
        <w:rPr>
          <w:rFonts w:ascii="Ping LCG Regular" w:hAnsi="Ping LCG Regular"/>
          <w:b/>
          <w:bCs/>
          <w:sz w:val="22"/>
          <w:szCs w:val="22"/>
        </w:rPr>
        <w:t xml:space="preserve"> </w:t>
      </w:r>
      <w:r w:rsidRPr="002B03E3">
        <w:rPr>
          <w:rFonts w:ascii="Ping LCG Regular" w:hAnsi="Ping LCG Regular"/>
          <w:b/>
          <w:sz w:val="22"/>
          <w:szCs w:val="22"/>
        </w:rPr>
        <w:t>ΣΤΗΝ ΒΟΡΕΙΑ ΕΛΛΑΔΑ</w:t>
      </w:r>
      <w:r w:rsidRPr="002B03E3">
        <w:rPr>
          <w:rFonts w:ascii="Ping LCG Regular" w:hAnsi="Ping LCG Regular"/>
          <w:b/>
          <w:bCs/>
          <w:sz w:val="22"/>
          <w:szCs w:val="22"/>
        </w:rPr>
        <w:t xml:space="preserve"> ”</w:t>
      </w:r>
    </w:p>
    <w:p w14:paraId="15A1CC39" w14:textId="77777777" w:rsidR="006A1CF8" w:rsidRPr="002B03E3" w:rsidRDefault="006A1CF8" w:rsidP="006A1CF8">
      <w:pPr>
        <w:ind w:left="4320"/>
        <w:jc w:val="both"/>
        <w:rPr>
          <w:rFonts w:ascii="Ping LCG Regular" w:hAnsi="Ping LCG Regular"/>
          <w:b/>
          <w:bCs/>
          <w:sz w:val="22"/>
          <w:szCs w:val="22"/>
        </w:rPr>
      </w:pPr>
      <w:r w:rsidRPr="002B03E3">
        <w:rPr>
          <w:rFonts w:ascii="Ping LCG Regular" w:hAnsi="Ping LCG Regular"/>
          <w:b/>
          <w:bCs/>
          <w:sz w:val="22"/>
          <w:szCs w:val="22"/>
        </w:rPr>
        <w:t xml:space="preserve">Β. </w:t>
      </w:r>
      <w:r w:rsidRPr="002B03E3">
        <w:rPr>
          <w:rFonts w:ascii="Ping LCG Regular" w:hAnsi="Ping LCG Regular"/>
          <w:sz w:val="22"/>
          <w:szCs w:val="22"/>
        </w:rPr>
        <w:t>“ΕΚΤΕΛΕΣΗ ΟΙΚΟΔΟΜΙΚΩΝ ΚΑΙ Η/Μ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Α.Ε.</w:t>
      </w:r>
      <w:r w:rsidRPr="002B03E3">
        <w:rPr>
          <w:rFonts w:ascii="Ping LCG Regular" w:hAnsi="Ping LCG Regular"/>
          <w:b/>
          <w:bCs/>
          <w:sz w:val="22"/>
          <w:szCs w:val="22"/>
        </w:rPr>
        <w:t xml:space="preserve"> ΣΤΗΝ ΚΕΝΤΡΙΚΗ ΕΛΛΑΔΑ”</w:t>
      </w:r>
    </w:p>
    <w:p w14:paraId="7B245994" w14:textId="77777777" w:rsidR="006A1CF8" w:rsidRPr="002B03E3" w:rsidRDefault="006A1CF8" w:rsidP="006A1CF8">
      <w:pPr>
        <w:ind w:left="4320"/>
        <w:jc w:val="both"/>
        <w:rPr>
          <w:rFonts w:ascii="Ping LCG Regular" w:hAnsi="Ping LCG Regular"/>
          <w:b/>
          <w:bCs/>
          <w:sz w:val="22"/>
          <w:szCs w:val="22"/>
        </w:rPr>
      </w:pPr>
      <w:r w:rsidRPr="002B03E3">
        <w:rPr>
          <w:rFonts w:ascii="Ping LCG Regular" w:hAnsi="Ping LCG Regular"/>
          <w:b/>
          <w:bCs/>
          <w:sz w:val="22"/>
          <w:szCs w:val="22"/>
        </w:rPr>
        <w:t xml:space="preserve">Γ. </w:t>
      </w:r>
      <w:r w:rsidRPr="002B03E3">
        <w:rPr>
          <w:rFonts w:ascii="Ping LCG Regular" w:hAnsi="Ping LCG Regular"/>
          <w:sz w:val="22"/>
          <w:szCs w:val="22"/>
        </w:rPr>
        <w:t xml:space="preserve">“ΕΚΤΕΛΕΣΗ ΟΙΚΟΔΟΜΙΚΩΝ ΚΑΙ Η/Μ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Α.Ε. </w:t>
      </w:r>
      <w:r w:rsidRPr="002B03E3">
        <w:rPr>
          <w:rFonts w:ascii="Ping LCG Regular" w:hAnsi="Ping LCG Regular"/>
          <w:b/>
          <w:bCs/>
          <w:sz w:val="22"/>
          <w:szCs w:val="22"/>
        </w:rPr>
        <w:t>ΣΤΗΝ ΝΗΣΙΩΤΙΚΗ ΕΛΛΑΔΑ”</w:t>
      </w:r>
    </w:p>
    <w:p w14:paraId="3C8D8FC8" w14:textId="77777777" w:rsidR="006A1CF8" w:rsidRPr="006A1CF8" w:rsidRDefault="006A1CF8" w:rsidP="006A1CF8">
      <w:pPr>
        <w:rPr>
          <w:rFonts w:ascii="Ping LCG Regular" w:hAnsi="Ping LCG Regular"/>
          <w:sz w:val="20"/>
          <w:szCs w:val="20"/>
        </w:rPr>
      </w:pPr>
    </w:p>
    <w:p w14:paraId="71A86745" w14:textId="77777777" w:rsidR="001D1E23" w:rsidRPr="00CA7596" w:rsidRDefault="001D1E23" w:rsidP="001D1E23">
      <w:pPr>
        <w:jc w:val="both"/>
        <w:rPr>
          <w:rFonts w:ascii="Ping LCG Regular" w:hAnsi="Ping LCG Regular"/>
          <w:sz w:val="22"/>
          <w:szCs w:val="22"/>
        </w:rPr>
      </w:pPr>
    </w:p>
    <w:p w14:paraId="648EBF0B" w14:textId="77777777" w:rsidR="001D1E23" w:rsidRPr="00CA7596" w:rsidRDefault="001D1E23" w:rsidP="001D1E23">
      <w:pPr>
        <w:jc w:val="both"/>
        <w:rPr>
          <w:rFonts w:ascii="Ping LCG Regular" w:hAnsi="Ping LCG Regular"/>
          <w:sz w:val="22"/>
          <w:szCs w:val="22"/>
        </w:rPr>
      </w:pPr>
    </w:p>
    <w:p w14:paraId="73C067E1" w14:textId="77777777" w:rsidR="001D1E23" w:rsidRPr="00CA7596" w:rsidRDefault="001D1E23" w:rsidP="001D1E23">
      <w:pPr>
        <w:jc w:val="both"/>
        <w:rPr>
          <w:rFonts w:ascii="Ping LCG Regular" w:hAnsi="Ping LCG Regular"/>
          <w:sz w:val="22"/>
          <w:szCs w:val="22"/>
        </w:rPr>
      </w:pPr>
    </w:p>
    <w:p w14:paraId="375E12D5" w14:textId="77777777" w:rsidR="001D1E23" w:rsidRPr="00CA7596" w:rsidRDefault="001D1E23" w:rsidP="001D1E23">
      <w:pPr>
        <w:jc w:val="center"/>
        <w:rPr>
          <w:rFonts w:ascii="Ping LCG Regular" w:hAnsi="Ping LCG Regular"/>
          <w:sz w:val="22"/>
          <w:szCs w:val="22"/>
        </w:rPr>
      </w:pPr>
    </w:p>
    <w:p w14:paraId="37B1A63F" w14:textId="27F4AA14" w:rsidR="001D1E23" w:rsidRPr="004D65A6" w:rsidRDefault="001D1E23" w:rsidP="001D1E23">
      <w:pPr>
        <w:jc w:val="center"/>
        <w:rPr>
          <w:rFonts w:ascii="Ping LCG Regular" w:hAnsi="Ping LCG Regular"/>
          <w:b/>
          <w:bCs/>
          <w:sz w:val="22"/>
          <w:szCs w:val="22"/>
        </w:rPr>
      </w:pPr>
      <w:r w:rsidRPr="004D65A6">
        <w:rPr>
          <w:rFonts w:ascii="Ping LCG Regular" w:hAnsi="Ping LCG Regular"/>
          <w:b/>
          <w:bCs/>
          <w:sz w:val="22"/>
          <w:szCs w:val="22"/>
        </w:rPr>
        <w:t>ΠΡΟΤΕΙΝΟΜΕΝΟΙ ΤΥΠΟΙ Η/Μ ΥΛΙΚΩΝ</w:t>
      </w:r>
    </w:p>
    <w:p w14:paraId="49DBD6B6" w14:textId="29FD142A" w:rsidR="001D1E23" w:rsidRPr="00CA7596" w:rsidRDefault="001D1E23" w:rsidP="001D1E23">
      <w:pPr>
        <w:jc w:val="center"/>
        <w:rPr>
          <w:rFonts w:ascii="Ping LCG Regular" w:hAnsi="Ping LCG Regular"/>
          <w:sz w:val="22"/>
          <w:szCs w:val="22"/>
        </w:rPr>
      </w:pPr>
      <w:r w:rsidRPr="00CA7596">
        <w:rPr>
          <w:rFonts w:ascii="Ping LCG Regular" w:hAnsi="Ping LCG Regular"/>
          <w:sz w:val="22"/>
          <w:szCs w:val="22"/>
        </w:rPr>
        <w:t xml:space="preserve">ΤΕΥΧΟΣ </w:t>
      </w:r>
      <w:r w:rsidR="004D65A6">
        <w:rPr>
          <w:rFonts w:ascii="Ping LCG Regular" w:hAnsi="Ping LCG Regular"/>
          <w:sz w:val="22"/>
          <w:szCs w:val="22"/>
        </w:rPr>
        <w:t>8</w:t>
      </w:r>
      <w:r w:rsidRPr="00CA7596">
        <w:rPr>
          <w:rFonts w:ascii="Ping LCG Regular" w:hAnsi="Ping LCG Regular"/>
          <w:sz w:val="22"/>
          <w:szCs w:val="22"/>
        </w:rPr>
        <w:t xml:space="preserve"> ΑΠΟ </w:t>
      </w:r>
      <w:r>
        <w:rPr>
          <w:rFonts w:ascii="Ping LCG Regular" w:hAnsi="Ping LCG Regular"/>
          <w:sz w:val="22"/>
          <w:szCs w:val="22"/>
        </w:rPr>
        <w:t>1</w:t>
      </w:r>
      <w:r w:rsidR="004D65A6">
        <w:rPr>
          <w:rFonts w:ascii="Ping LCG Regular" w:hAnsi="Ping LCG Regular"/>
          <w:sz w:val="22"/>
          <w:szCs w:val="22"/>
        </w:rPr>
        <w:t>1</w:t>
      </w:r>
    </w:p>
    <w:p w14:paraId="1DC5F497" w14:textId="77777777" w:rsidR="004128EB" w:rsidRPr="003E038E" w:rsidRDefault="004128EB" w:rsidP="002E55FC">
      <w:pPr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16438CBF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6B0C0B92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4A28B75B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34CA5E68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2A1FDC38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52921FB9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576BE2D0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6AA2E15F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566AE4DE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15AAE990" w14:textId="77777777" w:rsidR="00AB329A" w:rsidRDefault="00AB329A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18D9EAF7" w14:textId="77777777" w:rsidR="00AB329A" w:rsidRDefault="00AB329A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5C1CCA67" w14:textId="77777777" w:rsidR="00AB329A" w:rsidRDefault="00AB329A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71F848BF" w14:textId="77777777" w:rsidR="00AB329A" w:rsidRDefault="00AB329A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288FF69F" w14:textId="77777777" w:rsidR="00AB329A" w:rsidRDefault="00AB329A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37A32865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1889B93E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314C97F4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4A4E750F" w14:textId="77777777" w:rsidR="001D1E23" w:rsidRDefault="001D1E23" w:rsidP="000F63BA">
      <w:pPr>
        <w:jc w:val="center"/>
        <w:rPr>
          <w:rFonts w:ascii="Ping LCG Bold" w:hAnsi="Ping LCG Bold" w:cs="Tahoma"/>
          <w:b/>
          <w:sz w:val="20"/>
          <w:szCs w:val="20"/>
          <w:highlight w:val="yellow"/>
          <w:u w:val="single"/>
        </w:rPr>
      </w:pPr>
    </w:p>
    <w:p w14:paraId="4E450BF6" w14:textId="1DD688E5" w:rsidR="000F63BA" w:rsidRPr="009D148E" w:rsidRDefault="000F63BA" w:rsidP="000F63BA">
      <w:pPr>
        <w:jc w:val="center"/>
        <w:rPr>
          <w:rFonts w:ascii="Ping LCG Bold" w:hAnsi="Ping LCG Bold" w:cs="Tahoma"/>
          <w:b/>
          <w:sz w:val="20"/>
          <w:szCs w:val="20"/>
          <w:u w:val="single"/>
        </w:rPr>
      </w:pPr>
      <w:r w:rsidRPr="009D148E">
        <w:rPr>
          <w:rFonts w:ascii="Ping LCG Bold" w:hAnsi="Ping LCG Bold" w:cs="Tahoma"/>
          <w:b/>
          <w:sz w:val="20"/>
          <w:szCs w:val="20"/>
          <w:u w:val="single"/>
        </w:rPr>
        <w:lastRenderedPageBreak/>
        <w:t>ΠΡΟΤΕΙΝΟΜΕΝΟΙ ΤΥΠΟΙ ΜΗΧΑΝΗΜΑΤΩΝ – ΣΥΣΚΕΥΩΝ ΚΛΠ</w:t>
      </w:r>
    </w:p>
    <w:p w14:paraId="49E8C4AB" w14:textId="77777777" w:rsidR="00CB22E7" w:rsidRPr="009D148E" w:rsidRDefault="00CB22E7" w:rsidP="000F63BA">
      <w:pPr>
        <w:jc w:val="center"/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01CDA7F8" w14:textId="77777777" w:rsidR="00CB22E7" w:rsidRPr="009D148E" w:rsidRDefault="00CB22E7" w:rsidP="000F63BA">
      <w:pPr>
        <w:jc w:val="center"/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49B19263" w14:textId="2723FB98" w:rsidR="000F63BA" w:rsidRPr="009D148E" w:rsidRDefault="000F63BA" w:rsidP="000F63BA">
      <w:pPr>
        <w:jc w:val="both"/>
        <w:rPr>
          <w:rFonts w:ascii="Ping LCG Bold" w:hAnsi="Ping LCG Bold" w:cs="Tahoma"/>
          <w:sz w:val="20"/>
          <w:szCs w:val="20"/>
        </w:rPr>
      </w:pPr>
      <w:r w:rsidRPr="009D148E">
        <w:rPr>
          <w:rFonts w:ascii="Ping LCG Bold" w:hAnsi="Ping LCG Bold" w:cs="Tahoma"/>
          <w:sz w:val="20"/>
          <w:szCs w:val="20"/>
        </w:rPr>
        <w:t xml:space="preserve">ΕΠΩΝΥΜΙΑ </w:t>
      </w:r>
      <w:r w:rsidR="00F7367D">
        <w:rPr>
          <w:rFonts w:ascii="Ping LCG Bold" w:hAnsi="Ping LCG Bold" w:cs="Tahoma"/>
          <w:sz w:val="20"/>
          <w:szCs w:val="20"/>
        </w:rPr>
        <w:t>ΠΡΟΣΦΕΡΟΝΤΟΣ</w:t>
      </w:r>
      <w:r w:rsidR="00CB22E7" w:rsidRPr="009D148E">
        <w:rPr>
          <w:rFonts w:ascii="Ping LCG Bold" w:hAnsi="Ping LCG Bold" w:cs="Tahoma"/>
          <w:sz w:val="20"/>
          <w:szCs w:val="20"/>
        </w:rPr>
        <w:t xml:space="preserve">: </w:t>
      </w:r>
    </w:p>
    <w:p w14:paraId="3C49A9C6" w14:textId="77777777" w:rsidR="000F63BA" w:rsidRPr="009D148E" w:rsidRDefault="000F63BA" w:rsidP="000F63BA">
      <w:pPr>
        <w:jc w:val="both"/>
        <w:rPr>
          <w:rFonts w:ascii="Ping LCG Bold" w:hAnsi="Ping LCG Bold" w:cs="Tahoma"/>
          <w:sz w:val="20"/>
          <w:szCs w:val="20"/>
        </w:rPr>
      </w:pPr>
    </w:p>
    <w:p w14:paraId="7102D82F" w14:textId="4E7362F4" w:rsidR="000F63BA" w:rsidRPr="009D148E" w:rsidRDefault="000F63BA" w:rsidP="000F63BA">
      <w:pPr>
        <w:jc w:val="both"/>
        <w:rPr>
          <w:rFonts w:ascii="Ping LCG Bold" w:hAnsi="Ping LCG Bold" w:cs="Tahoma"/>
          <w:sz w:val="20"/>
          <w:szCs w:val="20"/>
        </w:rPr>
      </w:pPr>
      <w:r w:rsidRPr="009D148E">
        <w:rPr>
          <w:rFonts w:ascii="Ping LCG Bold" w:hAnsi="Ping LCG Bold" w:cs="Tahoma"/>
          <w:sz w:val="20"/>
          <w:szCs w:val="20"/>
        </w:rPr>
        <w:t xml:space="preserve">Δ/ΝΣΗ </w:t>
      </w:r>
      <w:r w:rsidR="009B5F7B">
        <w:rPr>
          <w:rFonts w:ascii="Ping LCG Bold" w:hAnsi="Ping LCG Bold" w:cs="Tahoma"/>
          <w:sz w:val="20"/>
          <w:szCs w:val="20"/>
        </w:rPr>
        <w:t>ΠΡΟΣΦΕΡΟΝΤΟΣ</w:t>
      </w:r>
      <w:r w:rsidR="00CB22E7" w:rsidRPr="009D148E">
        <w:rPr>
          <w:rFonts w:ascii="Ping LCG Bold" w:hAnsi="Ping LCG Bold" w:cs="Tahoma"/>
          <w:sz w:val="20"/>
          <w:szCs w:val="20"/>
        </w:rPr>
        <w:t xml:space="preserve"> : </w:t>
      </w:r>
    </w:p>
    <w:p w14:paraId="152C7950" w14:textId="77777777" w:rsidR="001C117E" w:rsidRPr="009D148E" w:rsidRDefault="001C117E" w:rsidP="000F63BA">
      <w:pPr>
        <w:jc w:val="both"/>
        <w:rPr>
          <w:rFonts w:ascii="Ping LCG Regular" w:hAnsi="Ping LCG Regular" w:cs="Tahoma"/>
          <w:sz w:val="20"/>
          <w:szCs w:val="20"/>
        </w:rPr>
      </w:pPr>
    </w:p>
    <w:p w14:paraId="6636BDD0" w14:textId="77777777" w:rsidR="000F63BA" w:rsidRPr="009D148E" w:rsidRDefault="000F63BA" w:rsidP="000F63BA">
      <w:pPr>
        <w:jc w:val="both"/>
        <w:rPr>
          <w:rFonts w:ascii="Ping LCG Regular" w:hAnsi="Ping LCG Regular" w:cs="Tahoma"/>
          <w:sz w:val="20"/>
          <w:szCs w:val="20"/>
        </w:rPr>
      </w:pPr>
    </w:p>
    <w:p w14:paraId="5D1CC6E7" w14:textId="77777777" w:rsidR="000F63BA" w:rsidRPr="009D148E" w:rsidRDefault="000F63BA" w:rsidP="003E038E">
      <w:pPr>
        <w:numPr>
          <w:ilvl w:val="0"/>
          <w:numId w:val="1"/>
        </w:numPr>
        <w:tabs>
          <w:tab w:val="clear" w:pos="795"/>
          <w:tab w:val="num" w:pos="851"/>
        </w:tabs>
        <w:ind w:hanging="511"/>
        <w:jc w:val="both"/>
        <w:rPr>
          <w:rFonts w:ascii="Ping LCG Regular" w:hAnsi="Ping LCG Regular" w:cs="Tahoma"/>
          <w:sz w:val="20"/>
          <w:szCs w:val="20"/>
        </w:rPr>
      </w:pPr>
      <w:r w:rsidRPr="009D148E">
        <w:rPr>
          <w:rFonts w:ascii="Ping LCG Regular" w:hAnsi="Ping LCG Regular" w:cs="Tahoma"/>
          <w:sz w:val="20"/>
          <w:szCs w:val="20"/>
        </w:rPr>
        <w:t xml:space="preserve">Για τα παρακάτω είδη θα υποβληθεί </w:t>
      </w:r>
      <w:r w:rsidR="00F90E13" w:rsidRPr="009D148E">
        <w:rPr>
          <w:rFonts w:ascii="Ping LCG Regular" w:hAnsi="Ping LCG Regular" w:cs="Tahoma"/>
          <w:sz w:val="20"/>
          <w:szCs w:val="20"/>
        </w:rPr>
        <w:t xml:space="preserve">(στη φάση της προσφοράς) </w:t>
      </w:r>
      <w:r w:rsidRPr="009D148E">
        <w:rPr>
          <w:rFonts w:ascii="Ping LCG Regular" w:hAnsi="Ping LCG Regular" w:cs="Tahoma"/>
          <w:sz w:val="20"/>
          <w:szCs w:val="20"/>
        </w:rPr>
        <w:t xml:space="preserve">ο πλήρης κατασκευαστικός τύπος </w:t>
      </w:r>
      <w:r w:rsidR="00F90E13" w:rsidRPr="009D148E">
        <w:rPr>
          <w:rFonts w:ascii="Ping LCG Regular" w:hAnsi="Ping LCG Regular" w:cs="Tahoma"/>
          <w:sz w:val="20"/>
          <w:szCs w:val="20"/>
        </w:rPr>
        <w:t>–</w:t>
      </w:r>
      <w:r w:rsidRPr="009D148E">
        <w:rPr>
          <w:rFonts w:ascii="Ping LCG Regular" w:hAnsi="Ping LCG Regular" w:cs="Tahoma"/>
          <w:sz w:val="20"/>
          <w:szCs w:val="20"/>
        </w:rPr>
        <w:t xml:space="preserve"> κωδικός</w:t>
      </w:r>
      <w:r w:rsidR="00F90E13" w:rsidRPr="009D148E">
        <w:rPr>
          <w:rFonts w:ascii="Ping LCG Regular" w:hAnsi="Ping LCG Regular" w:cs="Tahoma"/>
          <w:sz w:val="20"/>
          <w:szCs w:val="20"/>
        </w:rPr>
        <w:t>,</w:t>
      </w:r>
      <w:r w:rsidRPr="009D148E">
        <w:rPr>
          <w:rFonts w:ascii="Ping LCG Regular" w:hAnsi="Ping LCG Regular" w:cs="Tahoma"/>
          <w:sz w:val="20"/>
          <w:szCs w:val="20"/>
        </w:rPr>
        <w:t xml:space="preserve"> καθώς και η </w:t>
      </w:r>
      <w:r w:rsidR="00F90E13" w:rsidRPr="009D148E">
        <w:rPr>
          <w:rFonts w:ascii="Ping LCG Regular" w:hAnsi="Ping LCG Regular" w:cs="Tahoma"/>
          <w:sz w:val="20"/>
          <w:szCs w:val="20"/>
        </w:rPr>
        <w:t xml:space="preserve">απαραίτητη </w:t>
      </w:r>
      <w:r w:rsidRPr="009D148E">
        <w:rPr>
          <w:rFonts w:ascii="Ping LCG Regular" w:hAnsi="Ping LCG Regular" w:cs="Tahoma"/>
          <w:sz w:val="20"/>
          <w:szCs w:val="20"/>
        </w:rPr>
        <w:t xml:space="preserve">τεχνική ενημέρωση </w:t>
      </w:r>
      <w:r w:rsidR="00B165DC" w:rsidRPr="009D148E">
        <w:rPr>
          <w:rFonts w:ascii="Ping LCG Regular" w:hAnsi="Ping LCG Regular" w:cs="Tahoma"/>
          <w:sz w:val="20"/>
          <w:szCs w:val="20"/>
        </w:rPr>
        <w:t>για την τεκμηρίωση της συμβ</w:t>
      </w:r>
      <w:r w:rsidR="002E5FCC" w:rsidRPr="009D148E">
        <w:rPr>
          <w:rFonts w:ascii="Ping LCG Regular" w:hAnsi="Ping LCG Regular" w:cs="Tahoma"/>
          <w:sz w:val="20"/>
          <w:szCs w:val="20"/>
        </w:rPr>
        <w:t>ατότητάς τους με τις απαιτήσεις.</w:t>
      </w:r>
    </w:p>
    <w:p w14:paraId="34076CCD" w14:textId="77777777" w:rsidR="00EC31A4" w:rsidRPr="009D148E" w:rsidRDefault="00EC31A4" w:rsidP="003E038E">
      <w:pPr>
        <w:tabs>
          <w:tab w:val="num" w:pos="851"/>
        </w:tabs>
        <w:ind w:left="795" w:hanging="511"/>
        <w:jc w:val="both"/>
        <w:rPr>
          <w:rFonts w:ascii="Ping LCG Regular" w:hAnsi="Ping LCG Regular" w:cs="Tahoma"/>
          <w:sz w:val="20"/>
          <w:szCs w:val="20"/>
        </w:rPr>
      </w:pPr>
    </w:p>
    <w:p w14:paraId="61C4188D" w14:textId="26080B3D" w:rsidR="002D2554" w:rsidRDefault="000F63BA" w:rsidP="00FB3D78">
      <w:pPr>
        <w:numPr>
          <w:ilvl w:val="0"/>
          <w:numId w:val="1"/>
        </w:numPr>
        <w:tabs>
          <w:tab w:val="clear" w:pos="795"/>
          <w:tab w:val="num" w:pos="851"/>
        </w:tabs>
        <w:ind w:hanging="511"/>
        <w:jc w:val="both"/>
        <w:rPr>
          <w:rFonts w:ascii="Ping LCG Regular" w:hAnsi="Ping LCG Regular" w:cs="Tahoma"/>
          <w:sz w:val="20"/>
          <w:szCs w:val="20"/>
        </w:rPr>
      </w:pPr>
      <w:r w:rsidRPr="009D148E">
        <w:rPr>
          <w:rFonts w:ascii="Ping LCG Regular" w:hAnsi="Ping LCG Regular" w:cs="Tahoma"/>
          <w:sz w:val="20"/>
          <w:szCs w:val="20"/>
        </w:rPr>
        <w:t>Η αρχική αυτή έγκριση δεν απα</w:t>
      </w:r>
      <w:r w:rsidR="00B165DC" w:rsidRPr="009D148E">
        <w:rPr>
          <w:rFonts w:ascii="Ping LCG Regular" w:hAnsi="Ping LCG Regular" w:cs="Tahoma"/>
          <w:sz w:val="20"/>
          <w:szCs w:val="20"/>
        </w:rPr>
        <w:t>λ</w:t>
      </w:r>
      <w:r w:rsidRPr="009D148E">
        <w:rPr>
          <w:rFonts w:ascii="Ping LCG Regular" w:hAnsi="Ping LCG Regular" w:cs="Tahoma"/>
          <w:sz w:val="20"/>
          <w:szCs w:val="20"/>
        </w:rPr>
        <w:t>λάσσει σε καμία περίπτωση τον Ανάδοχο από την υποχρέωσή του όπως τα μηχανήματα, οι συσκευές κ</w:t>
      </w:r>
      <w:r w:rsidR="00EF5200" w:rsidRPr="009D148E">
        <w:rPr>
          <w:rFonts w:ascii="Ping LCG Regular" w:hAnsi="Ping LCG Regular" w:cs="Tahoma"/>
          <w:sz w:val="20"/>
          <w:szCs w:val="20"/>
        </w:rPr>
        <w:t>.</w:t>
      </w:r>
      <w:r w:rsidRPr="009D148E">
        <w:rPr>
          <w:rFonts w:ascii="Ping LCG Regular" w:hAnsi="Ping LCG Regular" w:cs="Tahoma"/>
          <w:sz w:val="20"/>
          <w:szCs w:val="20"/>
        </w:rPr>
        <w:t>λ</w:t>
      </w:r>
      <w:r w:rsidR="003E038E" w:rsidRPr="009D148E">
        <w:rPr>
          <w:rFonts w:ascii="Ping LCG Regular" w:hAnsi="Ping LCG Regular" w:cs="Tahoma"/>
          <w:sz w:val="20"/>
          <w:szCs w:val="20"/>
        </w:rPr>
        <w:t>.</w:t>
      </w:r>
      <w:r w:rsidRPr="009D148E">
        <w:rPr>
          <w:rFonts w:ascii="Ping LCG Regular" w:hAnsi="Ping LCG Regular" w:cs="Tahoma"/>
          <w:sz w:val="20"/>
          <w:szCs w:val="20"/>
        </w:rPr>
        <w:t>π</w:t>
      </w:r>
      <w:r w:rsidR="00EF5200" w:rsidRPr="009D148E">
        <w:rPr>
          <w:rFonts w:ascii="Ping LCG Regular" w:hAnsi="Ping LCG Regular" w:cs="Tahoma"/>
          <w:sz w:val="20"/>
          <w:szCs w:val="20"/>
        </w:rPr>
        <w:t>.</w:t>
      </w:r>
      <w:r w:rsidRPr="009D148E">
        <w:rPr>
          <w:rFonts w:ascii="Ping LCG Regular" w:hAnsi="Ping LCG Regular" w:cs="Tahoma"/>
          <w:sz w:val="20"/>
          <w:szCs w:val="20"/>
        </w:rPr>
        <w:t xml:space="preserve"> που θα εγκατα</w:t>
      </w:r>
      <w:r w:rsidR="00987C2F" w:rsidRPr="009D148E">
        <w:rPr>
          <w:rFonts w:ascii="Ping LCG Regular" w:hAnsi="Ping LCG Regular" w:cs="Tahoma"/>
          <w:sz w:val="20"/>
          <w:szCs w:val="20"/>
        </w:rPr>
        <w:t>σ</w:t>
      </w:r>
      <w:r w:rsidR="00F47F20" w:rsidRPr="009D148E">
        <w:rPr>
          <w:rFonts w:ascii="Ping LCG Regular" w:hAnsi="Ping LCG Regular" w:cs="Tahoma"/>
          <w:sz w:val="20"/>
          <w:szCs w:val="20"/>
        </w:rPr>
        <w:t>τα</w:t>
      </w:r>
      <w:r w:rsidRPr="009D148E">
        <w:rPr>
          <w:rFonts w:ascii="Ping LCG Regular" w:hAnsi="Ping LCG Regular" w:cs="Tahoma"/>
          <w:sz w:val="20"/>
          <w:szCs w:val="20"/>
        </w:rPr>
        <w:t xml:space="preserve">θούν στο έργο πληρούν όλους τους όρους της Σύμβασης, είναι δε και βρεθούν κατά τις δοκιμές και την παραλαβή τους άριστης ποιότητας και σύμφωνα με τις συμβατικές υποχρεώσεις του. </w:t>
      </w:r>
    </w:p>
    <w:p w14:paraId="0E728263" w14:textId="77777777" w:rsidR="00A00251" w:rsidRDefault="00A00251" w:rsidP="00A00251">
      <w:pPr>
        <w:tabs>
          <w:tab w:val="num" w:pos="851"/>
        </w:tabs>
        <w:jc w:val="both"/>
        <w:rPr>
          <w:rFonts w:ascii="Ping LCG Regular" w:hAnsi="Ping LCG Regular" w:cs="Tahoma"/>
          <w:sz w:val="20"/>
          <w:szCs w:val="20"/>
        </w:rPr>
      </w:pPr>
    </w:p>
    <w:p w14:paraId="4EBD3B73" w14:textId="77777777" w:rsidR="009E3BB7" w:rsidRPr="003E038E" w:rsidRDefault="009E3BB7" w:rsidP="003E038E">
      <w:pPr>
        <w:numPr>
          <w:ilvl w:val="0"/>
          <w:numId w:val="1"/>
        </w:numPr>
        <w:tabs>
          <w:tab w:val="clear" w:pos="795"/>
          <w:tab w:val="num" w:pos="851"/>
        </w:tabs>
        <w:ind w:hanging="511"/>
        <w:jc w:val="both"/>
        <w:rPr>
          <w:rFonts w:ascii="Ping LCG Regular" w:hAnsi="Ping LCG Regular" w:cs="Tahoma"/>
          <w:sz w:val="20"/>
          <w:szCs w:val="20"/>
          <w:u w:val="single"/>
        </w:rPr>
      </w:pPr>
      <w:r w:rsidRPr="003E038E">
        <w:rPr>
          <w:rFonts w:ascii="Ping LCG Regular" w:hAnsi="Ping LCG Regular" w:cs="Tahoma"/>
          <w:sz w:val="20"/>
          <w:szCs w:val="20"/>
          <w:u w:val="single"/>
        </w:rPr>
        <w:t xml:space="preserve">Προτεινόμενοι τύποι </w:t>
      </w:r>
    </w:p>
    <w:p w14:paraId="4C9E84C4" w14:textId="77777777" w:rsidR="00DB4109" w:rsidRDefault="00DB4109" w:rsidP="00DB4109">
      <w:pPr>
        <w:ind w:left="360"/>
        <w:jc w:val="both"/>
        <w:rPr>
          <w:rFonts w:ascii="Verdana" w:hAnsi="Verdana" w:cs="Tahoma"/>
          <w:color w:val="FF0000"/>
          <w:sz w:val="20"/>
          <w:szCs w:val="20"/>
          <w:u w:val="single"/>
        </w:rPr>
      </w:pPr>
    </w:p>
    <w:p w14:paraId="58D4E5A2" w14:textId="0E83227B" w:rsidR="002A4021" w:rsidRPr="00560BFE" w:rsidRDefault="00296099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bCs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>Εγκατάσταση διαιρούμενης μον</w:t>
      </w:r>
      <w:r w:rsidR="00983BB2" w:rsidRPr="00560BFE">
        <w:rPr>
          <w:rFonts w:ascii="Ping LCG Regular" w:hAnsi="Ping LCG Regular" w:cs="Arial"/>
          <w:color w:val="000000" w:themeColor="text1"/>
          <w:sz w:val="20"/>
          <w:szCs w:val="20"/>
        </w:rPr>
        <w:t>άδας (</w:t>
      </w:r>
      <w:r w:rsidR="00983BB2" w:rsidRPr="00560BFE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split</w:t>
      </w:r>
      <w:r w:rsidR="00983BB2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="00983BB2" w:rsidRPr="00560BFE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unit</w:t>
      </w:r>
      <w:r w:rsidR="00983BB2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) ψυκτικού μέσου </w:t>
      </w:r>
      <w:r w:rsidR="00983BB2" w:rsidRPr="00560BFE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R</w:t>
      </w:r>
      <w:r w:rsidR="00983BB2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32 στον χώρο </w:t>
      </w:r>
      <w:r w:rsidR="00E71620" w:rsidRPr="00560BFE">
        <w:rPr>
          <w:rFonts w:ascii="Ping LCG Regular" w:hAnsi="Ping LCG Regular" w:cs="Arial"/>
          <w:color w:val="000000" w:themeColor="text1"/>
          <w:sz w:val="20"/>
          <w:szCs w:val="20"/>
        </w:rPr>
        <w:t>ηλεκτροστασίου</w:t>
      </w:r>
      <w:r w:rsidR="00730213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, ονομαστικής </w:t>
      </w:r>
      <w:r w:rsidR="000D7F45" w:rsidRPr="00560BFE">
        <w:rPr>
          <w:rFonts w:ascii="Ping LCG Regular" w:hAnsi="Ping LCG Regular"/>
          <w:spacing w:val="-3"/>
          <w:sz w:val="20"/>
          <w:szCs w:val="20"/>
          <w:lang w:eastAsia="en-US"/>
        </w:rPr>
        <w:t xml:space="preserve">ψυκτικής ισχύος 12.000 </w:t>
      </w:r>
      <w:r w:rsidR="000D7F45" w:rsidRPr="00560BFE">
        <w:rPr>
          <w:rFonts w:ascii="Ping LCG Regular" w:hAnsi="Ping LCG Regular"/>
          <w:spacing w:val="-3"/>
          <w:sz w:val="20"/>
          <w:szCs w:val="20"/>
          <w:lang w:val="en-US" w:eastAsia="en-US"/>
        </w:rPr>
        <w:t>btu</w:t>
      </w:r>
      <w:r w:rsidR="000D7F45" w:rsidRPr="00560BFE">
        <w:rPr>
          <w:rFonts w:ascii="Ping LCG Regular" w:hAnsi="Ping LCG Regular"/>
          <w:spacing w:val="-3"/>
          <w:sz w:val="20"/>
          <w:szCs w:val="20"/>
          <w:lang w:eastAsia="en-US"/>
        </w:rPr>
        <w:t>/</w:t>
      </w:r>
      <w:r w:rsidR="000D7F45" w:rsidRPr="00560BFE">
        <w:rPr>
          <w:rFonts w:ascii="Ping LCG Regular" w:hAnsi="Ping LCG Regular"/>
          <w:spacing w:val="-3"/>
          <w:sz w:val="20"/>
          <w:szCs w:val="20"/>
          <w:lang w:val="en-US" w:eastAsia="en-US"/>
        </w:rPr>
        <w:t>h</w:t>
      </w:r>
      <w:r w:rsidR="000D7F45" w:rsidRPr="00560BFE">
        <w:rPr>
          <w:rFonts w:ascii="Ping LCG Regular" w:hAnsi="Ping LCG Regular"/>
          <w:spacing w:val="-3"/>
          <w:sz w:val="20"/>
          <w:szCs w:val="20"/>
          <w:lang w:eastAsia="en-US"/>
        </w:rPr>
        <w:t xml:space="preserve"> και </w:t>
      </w:r>
      <w:r w:rsidR="000D7F45" w:rsidRPr="00560BFE">
        <w:rPr>
          <w:rFonts w:ascii="Ping LCG Regular" w:hAnsi="Ping LCG Regular" w:cs="Arial"/>
          <w:spacing w:val="-3"/>
          <w:sz w:val="20"/>
          <w:szCs w:val="20"/>
          <w:lang w:eastAsia="en-US"/>
        </w:rPr>
        <w:t xml:space="preserve">18.000 </w:t>
      </w:r>
      <w:r w:rsidR="000D7F45" w:rsidRPr="00560BFE">
        <w:rPr>
          <w:rFonts w:ascii="Ping LCG Regular" w:hAnsi="Ping LCG Regular" w:cs="Arial"/>
          <w:spacing w:val="-3"/>
          <w:sz w:val="20"/>
          <w:szCs w:val="20"/>
          <w:lang w:val="en-US" w:eastAsia="en-US"/>
        </w:rPr>
        <w:t>btu</w:t>
      </w:r>
      <w:r w:rsidR="000D7F45" w:rsidRPr="00560BFE">
        <w:rPr>
          <w:rFonts w:ascii="Ping LCG Regular" w:hAnsi="Ping LCG Regular" w:cs="Arial"/>
          <w:spacing w:val="-3"/>
          <w:sz w:val="20"/>
          <w:szCs w:val="20"/>
          <w:lang w:eastAsia="en-US"/>
        </w:rPr>
        <w:t>/</w:t>
      </w:r>
      <w:r w:rsidR="000D7F45" w:rsidRPr="00560BFE">
        <w:rPr>
          <w:rFonts w:ascii="Ping LCG Regular" w:hAnsi="Ping LCG Regular" w:cs="Arial"/>
          <w:spacing w:val="-3"/>
          <w:sz w:val="20"/>
          <w:szCs w:val="20"/>
          <w:lang w:val="en-US" w:eastAsia="en-US"/>
        </w:rPr>
        <w:t>h</w:t>
      </w:r>
      <w:r w:rsidR="000D7F45" w:rsidRPr="00560BFE">
        <w:rPr>
          <w:rFonts w:ascii="Ping LCG Regular" w:hAnsi="Ping LCG Regular" w:cs="Arial"/>
          <w:bCs/>
          <w:color w:val="000000" w:themeColor="text1"/>
          <w:sz w:val="20"/>
          <w:szCs w:val="20"/>
        </w:rPr>
        <w:t xml:space="preserve"> (Α.Τ.</w:t>
      </w:r>
      <w:r w:rsidR="002A7C7C" w:rsidRPr="00560BFE">
        <w:rPr>
          <w:rFonts w:ascii="Ping LCG Regular" w:hAnsi="Ping LCG Regular" w:cs="Arial"/>
          <w:bCs/>
          <w:color w:val="000000" w:themeColor="text1"/>
          <w:sz w:val="20"/>
          <w:szCs w:val="20"/>
        </w:rPr>
        <w:t>1.1.)</w:t>
      </w:r>
    </w:p>
    <w:p w14:paraId="779ADE09" w14:textId="54250C40" w:rsidR="00A12261" w:rsidRDefault="000B6311" w:rsidP="002A600A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bCs/>
          <w:color w:val="000000" w:themeColor="text1"/>
          <w:sz w:val="20"/>
          <w:szCs w:val="20"/>
        </w:rPr>
      </w:pPr>
      <w:bookmarkStart w:id="1" w:name="_Hlk164949087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Pr="004507DF">
        <w:rPr>
          <w:rFonts w:ascii="Ping LCG Regular" w:hAnsi="Ping LCG Regular" w:cs="Arial"/>
          <w:bCs/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E71620">
        <w:rPr>
          <w:rFonts w:ascii="Ping LCG Regular" w:hAnsi="Ping LCG Regular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</w:t>
      </w:r>
      <w:bookmarkEnd w:id="1"/>
      <w:r w:rsidR="003A235C">
        <w:rPr>
          <w:rFonts w:ascii="Ping LCG Regular" w:hAnsi="Ping LCG Regular" w:cs="Arial"/>
          <w:bCs/>
          <w:color w:val="000000" w:themeColor="text1"/>
          <w:sz w:val="20"/>
          <w:szCs w:val="20"/>
        </w:rPr>
        <w:t>..</w:t>
      </w:r>
    </w:p>
    <w:p w14:paraId="08014865" w14:textId="77777777" w:rsidR="00240D8F" w:rsidRDefault="00240D8F" w:rsidP="002A600A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bCs/>
          <w:color w:val="000000" w:themeColor="text1"/>
          <w:sz w:val="20"/>
          <w:szCs w:val="20"/>
        </w:rPr>
      </w:pPr>
    </w:p>
    <w:p w14:paraId="410C57D6" w14:textId="65A74843" w:rsidR="00CA6CAC" w:rsidRPr="00560BFE" w:rsidRDefault="00962E65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Υλικά χαλκοσωλήνων 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>(Α.Τ.</w:t>
      </w:r>
      <w:r w:rsidR="009C3D13" w:rsidRPr="00560BFE">
        <w:rPr>
          <w:rFonts w:ascii="Ping LCG Regular" w:hAnsi="Ping LCG Regular" w:cs="Arial"/>
          <w:color w:val="000000" w:themeColor="text1"/>
          <w:sz w:val="20"/>
          <w:szCs w:val="20"/>
        </w:rPr>
        <w:t>1.2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1FDAE131" w14:textId="74DF0AA2" w:rsidR="009612E0" w:rsidRPr="009612E0" w:rsidRDefault="009612E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2761A" w14:textId="26FEBAAD" w:rsidR="00CA6CAC" w:rsidRDefault="00CA6CAC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</w:t>
      </w:r>
      <w:r w:rsidR="003A235C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</w:t>
      </w:r>
    </w:p>
    <w:p w14:paraId="09C441CC" w14:textId="77777777" w:rsidR="00240D8F" w:rsidRPr="009612E0" w:rsidRDefault="00240D8F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</w:p>
    <w:p w14:paraId="3A6857E7" w14:textId="12E92D12" w:rsidR="00CA6CAC" w:rsidRPr="00560BFE" w:rsidRDefault="00183DF0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="003A235C" w:rsidRPr="00560BFE">
        <w:rPr>
          <w:rFonts w:ascii="Ping LCG Regular" w:hAnsi="Ping LCG Regular" w:cs="Arial"/>
          <w:color w:val="000000" w:themeColor="text1"/>
          <w:sz w:val="20"/>
          <w:szCs w:val="20"/>
        </w:rPr>
        <w:t>Σωλήνες αποχέτευσης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</w:t>
      </w:r>
      <w:r w:rsidR="003A235C" w:rsidRPr="00560BFE">
        <w:rPr>
          <w:rFonts w:ascii="Ping LCG Regular" w:hAnsi="Ping LCG Regular" w:cs="Arial"/>
          <w:color w:val="000000" w:themeColor="text1"/>
          <w:sz w:val="20"/>
          <w:szCs w:val="20"/>
        </w:rPr>
        <w:t>2.1</w:t>
      </w:r>
      <w:r w:rsidR="00240D8F" w:rsidRPr="00560BFE">
        <w:rPr>
          <w:rFonts w:ascii="Ping LCG Regular" w:hAnsi="Ping LCG Regular" w:cs="Arial"/>
          <w:color w:val="000000" w:themeColor="text1"/>
          <w:sz w:val="20"/>
          <w:szCs w:val="20"/>
        </w:rPr>
        <w:t>, Α.Τ.2.2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50010C2A" w14:textId="2F2ADEEA" w:rsidR="00914810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8F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3F04C4" w14:textId="77777777" w:rsidR="00240D8F" w:rsidRPr="000C7C1A" w:rsidRDefault="00240D8F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</w:p>
    <w:p w14:paraId="533C7987" w14:textId="5FC3271E" w:rsidR="00CA6CAC" w:rsidRPr="00560BFE" w:rsidRDefault="00183DF0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Καλώδια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="006A71C2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ισχυρών ρευμάτων 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>(Α.Τ.5.</w:t>
      </w: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>1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έως Α.Τ.5.</w:t>
      </w: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>7</w:t>
      </w:r>
      <w:r w:rsidR="00CA6CAC" w:rsidRPr="00560BFE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7FA5723" w14:textId="2F9BF95D" w:rsidR="006F1FF4" w:rsidRDefault="00914810" w:rsidP="00133AD2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2024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8F4F4D" w14:textId="77777777" w:rsidR="00087C40" w:rsidRDefault="00087C40" w:rsidP="00133AD2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</w:p>
    <w:p w14:paraId="03C10460" w14:textId="453B199D" w:rsidR="005C549E" w:rsidRPr="00560BFE" w:rsidRDefault="005C549E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 Συσκευή ελέγχου φωτισμού (Α.Τ.5.9)</w:t>
      </w:r>
    </w:p>
    <w:p w14:paraId="75C526E0" w14:textId="1B1118A6" w:rsidR="005C549E" w:rsidRDefault="005C549E" w:rsidP="00E94F2D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2E6A7E8" w14:textId="77777777" w:rsidR="00E94F2D" w:rsidRDefault="00E94F2D" w:rsidP="00E94F2D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</w:p>
    <w:p w14:paraId="2DB7E112" w14:textId="25BDBF26" w:rsidR="005C549E" w:rsidRPr="00560BFE" w:rsidRDefault="005C549E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>Υλικά ηλεκτρολογικού πίνακα (Α.Τ.5.12 έως Α.Τ. 5.14)</w:t>
      </w:r>
    </w:p>
    <w:p w14:paraId="02422D5C" w14:textId="77777777" w:rsidR="005C549E" w:rsidRDefault="005C549E" w:rsidP="005C549E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0CD07D8" w14:textId="414E7ADD" w:rsidR="00E94F2D" w:rsidRPr="00560BFE" w:rsidRDefault="00E94F2D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lastRenderedPageBreak/>
        <w:tab/>
        <w:t>Φωτιστικά σώματα (Α.Τ.5.15)</w:t>
      </w:r>
    </w:p>
    <w:p w14:paraId="051C489D" w14:textId="64B2CDF2" w:rsidR="00E94F2D" w:rsidRDefault="00E94F2D" w:rsidP="00E94F2D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1792D55" w14:textId="77777777" w:rsidR="00E94F2D" w:rsidRPr="005C549E" w:rsidRDefault="00E94F2D" w:rsidP="005C549E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</w:p>
    <w:p w14:paraId="38E64FCC" w14:textId="5F3AF1AE" w:rsidR="005C549E" w:rsidRPr="00560BFE" w:rsidRDefault="002E6C17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>Καλώδια</w:t>
      </w:r>
      <w:r w:rsidR="006A71C2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ασθενών ρευμάτων </w:t>
      </w: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="005C549E" w:rsidRPr="00560BFE">
        <w:rPr>
          <w:rFonts w:ascii="Ping LCG Regular" w:hAnsi="Ping LCG Regular" w:cs="Arial"/>
          <w:color w:val="000000" w:themeColor="text1"/>
          <w:sz w:val="20"/>
          <w:szCs w:val="20"/>
        </w:rPr>
        <w:t>(Α.Τ.</w:t>
      </w: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>6</w:t>
      </w:r>
      <w:r w:rsidR="005C549E" w:rsidRPr="00560BFE">
        <w:rPr>
          <w:rFonts w:ascii="Ping LCG Regular" w:hAnsi="Ping LCG Regular" w:cs="Arial"/>
          <w:color w:val="000000" w:themeColor="text1"/>
          <w:sz w:val="20"/>
          <w:szCs w:val="20"/>
        </w:rPr>
        <w:t>.</w:t>
      </w:r>
      <w:r w:rsidRPr="00560BFE">
        <w:rPr>
          <w:rFonts w:ascii="Ping LCG Regular" w:hAnsi="Ping LCG Regular" w:cs="Arial"/>
          <w:color w:val="000000" w:themeColor="text1"/>
          <w:sz w:val="20"/>
          <w:szCs w:val="20"/>
        </w:rPr>
        <w:t>1 έως Α.Τ.</w:t>
      </w:r>
      <w:r w:rsidR="006A71C2" w:rsidRPr="00560BFE">
        <w:rPr>
          <w:rFonts w:ascii="Ping LCG Regular" w:hAnsi="Ping LCG Regular" w:cs="Arial"/>
          <w:color w:val="000000" w:themeColor="text1"/>
          <w:sz w:val="20"/>
          <w:szCs w:val="20"/>
        </w:rPr>
        <w:t>6.3</w:t>
      </w:r>
      <w:r w:rsidR="005C549E" w:rsidRPr="00560BFE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FEA4F8F" w14:textId="5BDC540E" w:rsidR="00780288" w:rsidRDefault="005C549E" w:rsidP="003E19A1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567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D40343">
        <w:rPr>
          <w:rFonts w:ascii="Ping LCG Regular" w:hAnsi="Ping LCG Regular" w:cs="Arial"/>
          <w:sz w:val="20"/>
          <w:szCs w:val="20"/>
        </w:rPr>
        <w:t>…….</w:t>
      </w:r>
    </w:p>
    <w:p w14:paraId="59616715" w14:textId="77777777" w:rsidR="003E19A1" w:rsidRDefault="003E19A1" w:rsidP="003E19A1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567"/>
        <w:jc w:val="both"/>
        <w:rPr>
          <w:rFonts w:ascii="Ping LCG Regular" w:hAnsi="Ping LCG Regular" w:cs="Arial"/>
          <w:sz w:val="20"/>
          <w:szCs w:val="20"/>
        </w:rPr>
      </w:pPr>
    </w:p>
    <w:p w14:paraId="1A920EDC" w14:textId="3C1CD4E9" w:rsidR="000C7C1A" w:rsidRPr="00560BFE" w:rsidRDefault="00560BFE" w:rsidP="00560BF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>
        <w:rPr>
          <w:rFonts w:ascii="Ping LCG Regular" w:hAnsi="Ping LCG Regular" w:cs="Arial"/>
          <w:color w:val="000000" w:themeColor="text1"/>
          <w:sz w:val="20"/>
          <w:szCs w:val="20"/>
        </w:rPr>
        <w:t>Π</w:t>
      </w:r>
      <w:r w:rsidR="006A71C2" w:rsidRPr="00560BFE">
        <w:rPr>
          <w:rFonts w:ascii="Ping LCG Regular" w:hAnsi="Ping LCG Regular" w:cs="Arial"/>
          <w:color w:val="000000" w:themeColor="text1"/>
          <w:sz w:val="20"/>
          <w:szCs w:val="20"/>
        </w:rPr>
        <w:t>ρίζα πληροφορικής</w:t>
      </w:r>
      <w:r w:rsidR="000C7C1A" w:rsidRPr="00560BFE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</w:t>
      </w:r>
      <w:r w:rsidR="006A71C2" w:rsidRPr="00560BFE">
        <w:rPr>
          <w:rFonts w:ascii="Ping LCG Regular" w:hAnsi="Ping LCG Regular" w:cs="Arial"/>
          <w:color w:val="000000" w:themeColor="text1"/>
          <w:sz w:val="20"/>
          <w:szCs w:val="20"/>
        </w:rPr>
        <w:t>6</w:t>
      </w:r>
      <w:r w:rsidR="000C7C1A" w:rsidRPr="00560BFE">
        <w:rPr>
          <w:rFonts w:ascii="Ping LCG Regular" w:hAnsi="Ping LCG Regular" w:cs="Arial"/>
          <w:color w:val="000000" w:themeColor="text1"/>
          <w:sz w:val="20"/>
          <w:szCs w:val="20"/>
        </w:rPr>
        <w:t>.</w:t>
      </w:r>
      <w:r w:rsidR="006A71C2" w:rsidRPr="00560BFE">
        <w:rPr>
          <w:rFonts w:ascii="Ping LCG Regular" w:hAnsi="Ping LCG Regular" w:cs="Arial"/>
          <w:color w:val="000000" w:themeColor="text1"/>
          <w:sz w:val="20"/>
          <w:szCs w:val="20"/>
        </w:rPr>
        <w:t>4</w:t>
      </w:r>
      <w:r w:rsidR="000C7C1A" w:rsidRPr="00560BFE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462AD387" w14:textId="77777777" w:rsidR="00780288" w:rsidRPr="0095702D" w:rsidRDefault="00780288" w:rsidP="0078028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C6E423" w14:textId="77777777" w:rsidR="00780288" w:rsidRPr="006A71C2" w:rsidRDefault="00780288" w:rsidP="006A71C2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 w:hanging="142"/>
        <w:jc w:val="both"/>
        <w:rPr>
          <w:rFonts w:ascii="Ping LCG Regular" w:hAnsi="Ping LCG Regular" w:cs="Arial"/>
          <w:sz w:val="20"/>
          <w:szCs w:val="20"/>
        </w:rPr>
      </w:pPr>
    </w:p>
    <w:p w14:paraId="5E806000" w14:textId="60B33348" w:rsidR="00CA6CAC" w:rsidRPr="003E19A1" w:rsidRDefault="00CA6CAC" w:rsidP="003E19A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Ικρίωμα (rack) πληροφορικής (Α.Τ.6.</w:t>
      </w:r>
      <w:r w:rsidR="006A71C2" w:rsidRPr="003E19A1">
        <w:rPr>
          <w:rFonts w:ascii="Ping LCG Regular" w:hAnsi="Ping LCG Regular" w:cs="Arial"/>
          <w:color w:val="000000" w:themeColor="text1"/>
          <w:sz w:val="20"/>
          <w:szCs w:val="20"/>
        </w:rPr>
        <w:t>5</w:t>
      </w: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7C664EDE" w14:textId="77777777" w:rsidR="00780288" w:rsidRPr="00780288" w:rsidRDefault="00780288" w:rsidP="00780288">
      <w:pPr>
        <w:pStyle w:val="a6"/>
        <w:rPr>
          <w:rFonts w:ascii="Ping LCG Regular" w:hAnsi="Ping LCG Regular" w:cs="Arial"/>
          <w:sz w:val="20"/>
          <w:szCs w:val="20"/>
        </w:rPr>
      </w:pPr>
      <w:r w:rsidRPr="00780288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DBBD1" w14:textId="77777777" w:rsidR="00DB5885" w:rsidRPr="00E56878" w:rsidRDefault="00DB5885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</w:p>
    <w:p w14:paraId="707721C0" w14:textId="648C3E13" w:rsidR="00CA6CAC" w:rsidRPr="003E19A1" w:rsidRDefault="00CA6CAC" w:rsidP="003E19A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Μετώπη μικτονόμησης πληροφορικής (Α.Τ.6.</w:t>
      </w:r>
      <w:r w:rsidR="00DB5885" w:rsidRPr="003E19A1">
        <w:rPr>
          <w:rFonts w:ascii="Ping LCG Regular" w:hAnsi="Ping LCG Regular" w:cs="Arial"/>
          <w:color w:val="000000" w:themeColor="text1"/>
          <w:sz w:val="20"/>
          <w:szCs w:val="20"/>
        </w:rPr>
        <w:t>6</w:t>
      </w: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F905893" w14:textId="77777777" w:rsidR="00780288" w:rsidRPr="0095702D" w:rsidRDefault="00780288" w:rsidP="0078028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A38B35F" w14:textId="77777777" w:rsidR="00DB5885" w:rsidRDefault="00DB5885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</w:p>
    <w:p w14:paraId="73645A98" w14:textId="3A706564" w:rsidR="00E56878" w:rsidRPr="003E19A1" w:rsidRDefault="00E56878" w:rsidP="003E19A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Πολύπριζο rack (Α.Τ.6.</w:t>
      </w:r>
      <w:r w:rsidR="00DB5885" w:rsidRPr="003E19A1">
        <w:rPr>
          <w:rFonts w:ascii="Ping LCG Regular" w:hAnsi="Ping LCG Regular" w:cs="Arial"/>
          <w:color w:val="000000" w:themeColor="text1"/>
          <w:sz w:val="20"/>
          <w:szCs w:val="20"/>
        </w:rPr>
        <w:t>7</w:t>
      </w: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5B5F54F5" w14:textId="77777777" w:rsidR="00780288" w:rsidRPr="0095702D" w:rsidRDefault="00780288" w:rsidP="0078028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C3C4BC" w14:textId="77777777" w:rsidR="00780288" w:rsidRPr="00E56878" w:rsidRDefault="00780288" w:rsidP="0078028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</w:p>
    <w:p w14:paraId="58CA62F1" w14:textId="6F952BC0" w:rsidR="001F02E8" w:rsidRPr="003E19A1" w:rsidRDefault="00DB5885" w:rsidP="003E19A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Καλώδιο μικτονόμησης</w:t>
      </w:r>
      <w:r w:rsidR="001F02E8" w:rsidRPr="003E19A1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(Α.Τ.6.8)</w:t>
      </w:r>
    </w:p>
    <w:p w14:paraId="41A1943F" w14:textId="6A955A67" w:rsidR="00780288" w:rsidRPr="00780288" w:rsidRDefault="00780288" w:rsidP="0078028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2044BE" w14:textId="77777777" w:rsidR="00655ABA" w:rsidRPr="00E56878" w:rsidRDefault="00655ABA" w:rsidP="00E5687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</w:p>
    <w:p w14:paraId="09D2395B" w14:textId="2726AF76" w:rsidR="00E56878" w:rsidRPr="003E19A1" w:rsidRDefault="00E56878" w:rsidP="003E19A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455"/>
          <w:tab w:val="num" w:pos="735"/>
        </w:tabs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Οδηγός καλωδίων (wire manager) (Α.Τ.6.</w:t>
      </w:r>
      <w:r w:rsidR="00780288" w:rsidRPr="003E19A1">
        <w:rPr>
          <w:rFonts w:ascii="Ping LCG Regular" w:hAnsi="Ping LCG Regular" w:cs="Arial"/>
          <w:color w:val="000000" w:themeColor="text1"/>
          <w:sz w:val="20"/>
          <w:szCs w:val="20"/>
        </w:rPr>
        <w:t>9</w:t>
      </w:r>
      <w:r w:rsidRPr="003E19A1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0EF10B4" w14:textId="7ED7F176" w:rsidR="00E56878" w:rsidRDefault="00E56878" w:rsidP="00E5687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0288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DF9FD1" w14:textId="77777777" w:rsidR="002F5972" w:rsidRDefault="002F5972" w:rsidP="00E5687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</w:p>
    <w:p w14:paraId="43257C3B" w14:textId="77777777" w:rsidR="002F5972" w:rsidRPr="0095702D" w:rsidRDefault="002F5972" w:rsidP="00E5687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</w:p>
    <w:p w14:paraId="58499C4B" w14:textId="77777777" w:rsidR="0027466A" w:rsidRDefault="00901FA4" w:rsidP="00D85987">
      <w:pPr>
        <w:jc w:val="both"/>
        <w:rPr>
          <w:rFonts w:ascii="Verdana" w:hAnsi="Verdana" w:cs="Tahoma"/>
          <w:sz w:val="20"/>
          <w:szCs w:val="20"/>
        </w:rPr>
      </w:pPr>
      <w:r w:rsidRPr="00FD478F">
        <w:rPr>
          <w:rFonts w:ascii="Verdana" w:hAnsi="Verdana" w:cs="Tahoma"/>
          <w:sz w:val="20"/>
          <w:szCs w:val="20"/>
        </w:rPr>
        <w:t xml:space="preserve">           </w:t>
      </w:r>
    </w:p>
    <w:p w14:paraId="1AFDC243" w14:textId="36036F4F" w:rsidR="002E5FCC" w:rsidRPr="00FD478F" w:rsidRDefault="006D7340" w:rsidP="00D85987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</w:t>
      </w:r>
      <w:r w:rsidR="00043BC8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 xml:space="preserve">  </w:t>
      </w:r>
      <w:r w:rsidRPr="00AF002B">
        <w:rPr>
          <w:rFonts w:ascii="Verdana" w:hAnsi="Verdana" w:cs="Tahoma"/>
          <w:sz w:val="20"/>
          <w:szCs w:val="20"/>
        </w:rPr>
        <w:t>Αθήνα</w:t>
      </w:r>
      <w:r w:rsidRPr="009D148E">
        <w:rPr>
          <w:rFonts w:ascii="Verdana" w:hAnsi="Verdana" w:cs="Tahoma"/>
          <w:sz w:val="20"/>
          <w:szCs w:val="20"/>
        </w:rPr>
        <w:t>,....../....../2024</w:t>
      </w:r>
      <w:r w:rsidRPr="00FD478F">
        <w:rPr>
          <w:rFonts w:ascii="Verdana" w:hAnsi="Verdana" w:cs="Tahoma"/>
          <w:sz w:val="20"/>
          <w:szCs w:val="20"/>
        </w:rPr>
        <w:t xml:space="preserve">                                              </w:t>
      </w:r>
      <w:r>
        <w:rPr>
          <w:rFonts w:ascii="Verdana" w:hAnsi="Verdana" w:cs="Tahoma"/>
          <w:sz w:val="20"/>
          <w:szCs w:val="20"/>
        </w:rPr>
        <w:t xml:space="preserve"> </w:t>
      </w:r>
      <w:r w:rsidRPr="00FD478F">
        <w:rPr>
          <w:rFonts w:ascii="Verdana" w:hAnsi="Verdana" w:cs="Tahoma"/>
          <w:sz w:val="20"/>
          <w:szCs w:val="20"/>
        </w:rPr>
        <w:t xml:space="preserve"> </w:t>
      </w:r>
    </w:p>
    <w:p w14:paraId="14125617" w14:textId="77777777" w:rsidR="00901FA4" w:rsidRPr="00FD478F" w:rsidRDefault="00901FA4" w:rsidP="00D85987">
      <w:pPr>
        <w:jc w:val="both"/>
        <w:rPr>
          <w:rFonts w:ascii="Verdana" w:hAnsi="Verdana" w:cs="Tahoma"/>
          <w:sz w:val="20"/>
          <w:szCs w:val="20"/>
        </w:rPr>
      </w:pPr>
      <w:r w:rsidRPr="00FD478F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</w:t>
      </w:r>
    </w:p>
    <w:p w14:paraId="1E7D6A5A" w14:textId="4580C760" w:rsidR="00627EB1" w:rsidRPr="00FD478F" w:rsidRDefault="006D7340" w:rsidP="00D85987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</w:t>
      </w:r>
      <w:r w:rsidR="00901FA4" w:rsidRPr="00AF002B">
        <w:rPr>
          <w:rFonts w:ascii="Verdana" w:hAnsi="Verdana" w:cs="Tahoma"/>
          <w:sz w:val="20"/>
          <w:szCs w:val="20"/>
        </w:rPr>
        <w:t>Ο</w:t>
      </w:r>
      <w:r w:rsidR="001943BE">
        <w:rPr>
          <w:rFonts w:ascii="Verdana" w:hAnsi="Verdana" w:cs="Tahoma"/>
          <w:sz w:val="20"/>
          <w:szCs w:val="20"/>
        </w:rPr>
        <w:t xml:space="preserve"> </w:t>
      </w:r>
      <w:r w:rsidR="00901FA4" w:rsidRPr="00FD478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ΠΡΟΣΦΕΡΩΝ</w:t>
      </w:r>
    </w:p>
    <w:p w14:paraId="5160BBC0" w14:textId="77777777" w:rsidR="00801A82" w:rsidRDefault="00636969" w:rsidP="00D85987">
      <w:pPr>
        <w:jc w:val="both"/>
        <w:rPr>
          <w:rFonts w:ascii="Verdana" w:hAnsi="Verdana" w:cs="Tahoma"/>
          <w:sz w:val="20"/>
          <w:szCs w:val="20"/>
        </w:rPr>
      </w:pPr>
      <w:r w:rsidRPr="00FD478F">
        <w:rPr>
          <w:rFonts w:ascii="Verdana" w:hAnsi="Verdana" w:cs="Tahoma"/>
          <w:sz w:val="20"/>
          <w:szCs w:val="20"/>
        </w:rPr>
        <w:t xml:space="preserve">                                                                            </w:t>
      </w:r>
    </w:p>
    <w:p w14:paraId="4C65C8CD" w14:textId="6E767483" w:rsidR="00901FA4" w:rsidRPr="00AF002B" w:rsidRDefault="00636969" w:rsidP="00801A82">
      <w:pPr>
        <w:ind w:left="4320" w:firstLine="720"/>
        <w:jc w:val="both"/>
        <w:rPr>
          <w:rFonts w:ascii="Verdana" w:hAnsi="Verdana" w:cs="Tahoma"/>
          <w:sz w:val="20"/>
          <w:szCs w:val="20"/>
        </w:rPr>
      </w:pPr>
      <w:r w:rsidRPr="00FD478F">
        <w:rPr>
          <w:rFonts w:ascii="Verdana" w:hAnsi="Verdana" w:cs="Tahoma"/>
          <w:sz w:val="20"/>
          <w:szCs w:val="20"/>
        </w:rPr>
        <w:t xml:space="preserve">  </w:t>
      </w:r>
      <w:r w:rsidRPr="00AF002B">
        <w:rPr>
          <w:rFonts w:ascii="Verdana" w:hAnsi="Verdana" w:cs="Tahoma"/>
          <w:sz w:val="20"/>
          <w:szCs w:val="20"/>
        </w:rPr>
        <w:t xml:space="preserve">(Σφραγίδα, υπογραφή, ονομ/μο) </w:t>
      </w:r>
    </w:p>
    <w:sectPr w:rsidR="00901FA4" w:rsidRPr="00AF002B" w:rsidSect="00B31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C763" w14:textId="77777777" w:rsidR="000401A0" w:rsidRDefault="000401A0">
      <w:r>
        <w:separator/>
      </w:r>
    </w:p>
  </w:endnote>
  <w:endnote w:type="continuationSeparator" w:id="0">
    <w:p w14:paraId="7B6750C9" w14:textId="77777777" w:rsidR="000401A0" w:rsidRDefault="000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Bold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A269" w14:textId="77777777" w:rsidR="004D7A2E" w:rsidRDefault="004D7A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4254"/>
      <w:docPartObj>
        <w:docPartGallery w:val="Page Numbers (Bottom of Page)"/>
        <w:docPartUnique/>
      </w:docPartObj>
    </w:sdtPr>
    <w:sdtEndPr>
      <w:rPr>
        <w:rFonts w:ascii="Ping LCG Regular" w:hAnsi="Ping LCG Regular"/>
        <w:sz w:val="18"/>
        <w:szCs w:val="18"/>
      </w:rPr>
    </w:sdtEndPr>
    <w:sdtContent>
      <w:p w14:paraId="3DC6C083" w14:textId="5887F440" w:rsidR="003E038E" w:rsidRDefault="003E038E" w:rsidP="003E038E">
        <w:pPr>
          <w:pStyle w:val="a4"/>
          <w:jc w:val="center"/>
        </w:pPr>
      </w:p>
      <w:p w14:paraId="2E5DF91B" w14:textId="3052E1FE" w:rsidR="00FF5AE1" w:rsidRPr="003E038E" w:rsidRDefault="00A71B56" w:rsidP="003E038E">
        <w:pPr>
          <w:pStyle w:val="a4"/>
          <w:jc w:val="center"/>
          <w:rPr>
            <w:rFonts w:ascii="Ping LCG Regular" w:hAnsi="Ping LCG Regular"/>
            <w:sz w:val="18"/>
            <w:szCs w:val="18"/>
          </w:rPr>
        </w:pPr>
        <w:r w:rsidRPr="003E038E">
          <w:rPr>
            <w:rFonts w:ascii="Ping LCG Regular" w:hAnsi="Ping LCG Regular"/>
            <w:sz w:val="18"/>
            <w:szCs w:val="18"/>
          </w:rPr>
          <w:fldChar w:fldCharType="begin"/>
        </w:r>
        <w:r w:rsidRPr="003E038E">
          <w:rPr>
            <w:rFonts w:ascii="Ping LCG Regular" w:hAnsi="Ping LCG Regular"/>
            <w:sz w:val="18"/>
            <w:szCs w:val="18"/>
          </w:rPr>
          <w:instrText xml:space="preserve"> PAGE   \* MERGEFORMAT </w:instrText>
        </w:r>
        <w:r w:rsidRPr="003E038E">
          <w:rPr>
            <w:rFonts w:ascii="Ping LCG Regular" w:hAnsi="Ping LCG Regular"/>
            <w:sz w:val="18"/>
            <w:szCs w:val="18"/>
          </w:rPr>
          <w:fldChar w:fldCharType="separate"/>
        </w:r>
        <w:r w:rsidR="0095702D">
          <w:rPr>
            <w:rFonts w:ascii="Ping LCG Regular" w:hAnsi="Ping LCG Regular"/>
            <w:noProof/>
            <w:sz w:val="18"/>
            <w:szCs w:val="18"/>
          </w:rPr>
          <w:t>6</w:t>
        </w:r>
        <w:r w:rsidRPr="003E038E">
          <w:rPr>
            <w:rFonts w:ascii="Ping LCG Regular" w:hAnsi="Ping LCG Regular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4253"/>
      <w:docPartObj>
        <w:docPartGallery w:val="Page Numbers (Bottom of Page)"/>
        <w:docPartUnique/>
      </w:docPartObj>
    </w:sdtPr>
    <w:sdtEndPr/>
    <w:sdtContent>
      <w:p w14:paraId="7F8B9F01" w14:textId="77777777" w:rsidR="00B31577" w:rsidRDefault="00141B84">
        <w:pPr>
          <w:pStyle w:val="a4"/>
          <w:jc w:val="center"/>
        </w:pPr>
        <w:r>
          <w:fldChar w:fldCharType="begin"/>
        </w:r>
        <w:r w:rsidR="00B31577">
          <w:instrText xml:space="preserve"> PAGE   \* MERGEFORMAT </w:instrText>
        </w:r>
        <w:r>
          <w:fldChar w:fldCharType="separate"/>
        </w:r>
        <w:r w:rsidR="00B31577">
          <w:rPr>
            <w:noProof/>
          </w:rPr>
          <w:t>1</w:t>
        </w:r>
        <w:r>
          <w:fldChar w:fldCharType="end"/>
        </w:r>
      </w:p>
    </w:sdtContent>
  </w:sdt>
  <w:p w14:paraId="2A5FD410" w14:textId="77777777" w:rsidR="000E3EED" w:rsidRDefault="000E3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21BA" w14:textId="77777777" w:rsidR="000401A0" w:rsidRDefault="000401A0">
      <w:r>
        <w:separator/>
      </w:r>
    </w:p>
  </w:footnote>
  <w:footnote w:type="continuationSeparator" w:id="0">
    <w:p w14:paraId="6235C6C7" w14:textId="77777777" w:rsidR="000401A0" w:rsidRDefault="0004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5D6" w14:textId="77777777" w:rsidR="004D7A2E" w:rsidRDefault="004D7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97A6" w14:textId="77777777" w:rsidR="00C71554" w:rsidRDefault="00EF5404" w:rsidP="00B826DB">
    <w:pPr>
      <w:pStyle w:val="a3"/>
      <w:tabs>
        <w:tab w:val="clear" w:pos="4153"/>
        <w:tab w:val="clear" w:pos="8306"/>
        <w:tab w:val="left" w:pos="110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9B4943E" wp14:editId="0DB43C60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6DB">
      <w:tab/>
    </w:r>
  </w:p>
  <w:tbl>
    <w:tblPr>
      <w:tblW w:w="595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84"/>
      <w:gridCol w:w="2976"/>
    </w:tblGrid>
    <w:tr w:rsidR="00C71554" w:rsidRPr="00C71554" w14:paraId="550F085B" w14:textId="77777777" w:rsidTr="00FD69A3">
      <w:trPr>
        <w:trHeight w:val="423"/>
      </w:trPr>
      <w:tc>
        <w:tcPr>
          <w:tcW w:w="2694" w:type="dxa"/>
          <w:shd w:val="clear" w:color="auto" w:fill="auto"/>
        </w:tcPr>
        <w:p w14:paraId="29A98496" w14:textId="77777777" w:rsidR="00C71554" w:rsidRPr="00C71554" w:rsidRDefault="00C71554" w:rsidP="00C71554">
          <w:pPr>
            <w:jc w:val="both"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C71554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Προμήθειες </w:t>
          </w:r>
        </w:p>
      </w:tc>
      <w:tc>
        <w:tcPr>
          <w:tcW w:w="284" w:type="dxa"/>
          <w:shd w:val="clear" w:color="auto" w:fill="auto"/>
        </w:tcPr>
        <w:p w14:paraId="67503AB1" w14:textId="77777777" w:rsidR="00C71554" w:rsidRPr="00C71554" w:rsidRDefault="00C71554" w:rsidP="00C71554">
          <w:pPr>
            <w:jc w:val="both"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</w:p>
      </w:tc>
      <w:tc>
        <w:tcPr>
          <w:tcW w:w="2976" w:type="dxa"/>
          <w:shd w:val="clear" w:color="auto" w:fill="auto"/>
        </w:tcPr>
        <w:p w14:paraId="0BE88E17" w14:textId="77777777" w:rsidR="00C71554" w:rsidRPr="00C71554" w:rsidRDefault="00C71554" w:rsidP="00C71554">
          <w:pPr>
            <w:jc w:val="both"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C71554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Διεύθυνση </w:t>
          </w:r>
        </w:p>
        <w:p w14:paraId="739FD082" w14:textId="77777777" w:rsidR="00C71554" w:rsidRPr="00C71554" w:rsidRDefault="00C71554" w:rsidP="00C71554">
          <w:pPr>
            <w:jc w:val="both"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C71554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Υπηρεσιών - Στέγασης</w:t>
          </w:r>
        </w:p>
      </w:tc>
    </w:tr>
  </w:tbl>
  <w:p w14:paraId="458CD61B" w14:textId="0400F18E" w:rsidR="00B826DB" w:rsidRDefault="00B826DB" w:rsidP="00B826DB">
    <w:pPr>
      <w:pStyle w:val="a3"/>
      <w:tabs>
        <w:tab w:val="clear" w:pos="4153"/>
        <w:tab w:val="clear" w:pos="8306"/>
        <w:tab w:val="left" w:pos="1100"/>
      </w:tabs>
    </w:pPr>
  </w:p>
  <w:p w14:paraId="1BCD0EC4" w14:textId="77777777" w:rsidR="003E038E" w:rsidRDefault="003E03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BAA4" w14:textId="77777777" w:rsidR="004D7A2E" w:rsidRDefault="004D7A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2CA"/>
    <w:multiLevelType w:val="multilevel"/>
    <w:tmpl w:val="A2F04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0B2853"/>
    <w:multiLevelType w:val="multilevel"/>
    <w:tmpl w:val="CC28CB26"/>
    <w:numStyleLink w:val="0"/>
  </w:abstractNum>
  <w:abstractNum w:abstractNumId="2" w15:restartNumberingAfterBreak="0">
    <w:nsid w:val="274D6CBF"/>
    <w:multiLevelType w:val="multilevel"/>
    <w:tmpl w:val="00D40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092401"/>
    <w:multiLevelType w:val="multilevel"/>
    <w:tmpl w:val="00D40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9540B5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 w15:restartNumberingAfterBreak="0">
    <w:nsid w:val="5093701C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551300BF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6623327"/>
    <w:multiLevelType w:val="multilevel"/>
    <w:tmpl w:val="00D40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007989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9" w15:restartNumberingAfterBreak="0">
    <w:nsid w:val="68817702"/>
    <w:multiLevelType w:val="multilevel"/>
    <w:tmpl w:val="DA42BF9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3D74B33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1" w15:restartNumberingAfterBreak="0">
    <w:nsid w:val="74826E62"/>
    <w:multiLevelType w:val="multilevel"/>
    <w:tmpl w:val="00D40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9E3569"/>
    <w:multiLevelType w:val="multilevel"/>
    <w:tmpl w:val="CC28CB26"/>
    <w:styleLink w:val="0"/>
    <w:lvl w:ilvl="0">
      <w:start w:val="1"/>
      <w:numFmt w:val="decimal"/>
      <w:lvlText w:val="ΕΝΟΤΗΤΑ %1."/>
      <w:lvlJc w:val="left"/>
      <w:pPr>
        <w:ind w:left="360" w:hanging="360"/>
      </w:pPr>
      <w:rPr>
        <w:rFonts w:ascii="Ping LCG Regular" w:hAnsi="Ping LCG Regular" w:hint="default"/>
        <w:b/>
        <w:bCs/>
        <w:sz w:val="22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61037132">
    <w:abstractNumId w:val="4"/>
  </w:num>
  <w:num w:numId="2" w16cid:durableId="1313369538">
    <w:abstractNumId w:val="6"/>
  </w:num>
  <w:num w:numId="3" w16cid:durableId="310718485">
    <w:abstractNumId w:val="9"/>
  </w:num>
  <w:num w:numId="4" w16cid:durableId="963389443">
    <w:abstractNumId w:val="0"/>
  </w:num>
  <w:num w:numId="5" w16cid:durableId="887961246">
    <w:abstractNumId w:val="5"/>
  </w:num>
  <w:num w:numId="6" w16cid:durableId="318733845">
    <w:abstractNumId w:val="8"/>
  </w:num>
  <w:num w:numId="7" w16cid:durableId="1186139802">
    <w:abstractNumId w:val="10"/>
  </w:num>
  <w:num w:numId="8" w16cid:durableId="1090807999">
    <w:abstractNumId w:val="12"/>
  </w:num>
  <w:num w:numId="9" w16cid:durableId="1744985683">
    <w:abstractNumId w:val="1"/>
    <w:lvlOverride w:ilvl="0">
      <w:lvl w:ilvl="0">
        <w:start w:val="1"/>
        <w:numFmt w:val="decimal"/>
        <w:lvlText w:val="ΕΝΟΤΗΤΑ %1."/>
        <w:lvlJc w:val="left"/>
        <w:pPr>
          <w:ind w:left="360" w:hanging="360"/>
        </w:pPr>
        <w:rPr>
          <w:rFonts w:ascii="Ping LCG Regular" w:hAnsi="Ping LCG Regular" w:hint="default"/>
          <w:b/>
          <w:bCs/>
          <w:sz w:val="22"/>
          <w:u w:val="singl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457142214">
    <w:abstractNumId w:val="1"/>
    <w:lvlOverride w:ilvl="0">
      <w:lvl w:ilvl="0">
        <w:start w:val="1"/>
        <w:numFmt w:val="decimal"/>
        <w:lvlText w:val="ΕΝΟΤΗΤΑ %1."/>
        <w:lvlJc w:val="left"/>
        <w:pPr>
          <w:ind w:left="360" w:hanging="360"/>
        </w:pPr>
        <w:rPr>
          <w:rFonts w:ascii="Ping LCG Regular" w:hAnsi="Ping LCG Regular" w:hint="default"/>
          <w:b/>
          <w:bCs/>
          <w:sz w:val="22"/>
          <w:u w:val="singl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1626232378">
    <w:abstractNumId w:val="1"/>
    <w:lvlOverride w:ilvl="0">
      <w:lvl w:ilvl="0">
        <w:start w:val="1"/>
        <w:numFmt w:val="decimal"/>
        <w:lvlText w:val="ΕΝΟΤΗΤΑ %1."/>
        <w:lvlJc w:val="left"/>
        <w:pPr>
          <w:ind w:left="360" w:hanging="360"/>
        </w:pPr>
        <w:rPr>
          <w:rFonts w:ascii="Ping LCG Regular" w:hAnsi="Ping LCG Regular" w:hint="default"/>
          <w:b/>
          <w:bCs/>
          <w:sz w:val="22"/>
          <w:u w:val="singl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727877165">
    <w:abstractNumId w:val="11"/>
  </w:num>
  <w:num w:numId="13" w16cid:durableId="1687945551">
    <w:abstractNumId w:val="3"/>
  </w:num>
  <w:num w:numId="14" w16cid:durableId="464927434">
    <w:abstractNumId w:val="7"/>
  </w:num>
  <w:num w:numId="15" w16cid:durableId="97795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7"/>
    <w:rsid w:val="00013EFB"/>
    <w:rsid w:val="000401A0"/>
    <w:rsid w:val="00040777"/>
    <w:rsid w:val="00043BC8"/>
    <w:rsid w:val="00045EBA"/>
    <w:rsid w:val="00047FE2"/>
    <w:rsid w:val="00057F2E"/>
    <w:rsid w:val="00061954"/>
    <w:rsid w:val="00070F71"/>
    <w:rsid w:val="00087C40"/>
    <w:rsid w:val="0009236B"/>
    <w:rsid w:val="000A0689"/>
    <w:rsid w:val="000A3A47"/>
    <w:rsid w:val="000B6311"/>
    <w:rsid w:val="000C7C1A"/>
    <w:rsid w:val="000D7F45"/>
    <w:rsid w:val="000E3EED"/>
    <w:rsid w:val="000E41A7"/>
    <w:rsid w:val="000F63BA"/>
    <w:rsid w:val="001250D7"/>
    <w:rsid w:val="00133AD2"/>
    <w:rsid w:val="00141767"/>
    <w:rsid w:val="00141B84"/>
    <w:rsid w:val="00150293"/>
    <w:rsid w:val="001721C1"/>
    <w:rsid w:val="00183DF0"/>
    <w:rsid w:val="001943BE"/>
    <w:rsid w:val="001977B1"/>
    <w:rsid w:val="001B5ECD"/>
    <w:rsid w:val="001C117E"/>
    <w:rsid w:val="001C215A"/>
    <w:rsid w:val="001D1E23"/>
    <w:rsid w:val="001D2F1C"/>
    <w:rsid w:val="001F02E8"/>
    <w:rsid w:val="001F59E8"/>
    <w:rsid w:val="00240D8F"/>
    <w:rsid w:val="00247C97"/>
    <w:rsid w:val="00265D5D"/>
    <w:rsid w:val="0027466A"/>
    <w:rsid w:val="00296099"/>
    <w:rsid w:val="002A043D"/>
    <w:rsid w:val="002A3E89"/>
    <w:rsid w:val="002A4021"/>
    <w:rsid w:val="002A600A"/>
    <w:rsid w:val="002A7C7C"/>
    <w:rsid w:val="002B03E3"/>
    <w:rsid w:val="002B68C6"/>
    <w:rsid w:val="002C009D"/>
    <w:rsid w:val="002D2554"/>
    <w:rsid w:val="002E55FC"/>
    <w:rsid w:val="002E5FCC"/>
    <w:rsid w:val="002E6C17"/>
    <w:rsid w:val="002F5972"/>
    <w:rsid w:val="002F78AC"/>
    <w:rsid w:val="00313FA9"/>
    <w:rsid w:val="00342397"/>
    <w:rsid w:val="003A235C"/>
    <w:rsid w:val="003E038E"/>
    <w:rsid w:val="003E19A1"/>
    <w:rsid w:val="003E42A5"/>
    <w:rsid w:val="003F22D1"/>
    <w:rsid w:val="004031CD"/>
    <w:rsid w:val="004128EB"/>
    <w:rsid w:val="004145D8"/>
    <w:rsid w:val="0042169E"/>
    <w:rsid w:val="004430D5"/>
    <w:rsid w:val="00447AC9"/>
    <w:rsid w:val="004507DF"/>
    <w:rsid w:val="00455811"/>
    <w:rsid w:val="004C327A"/>
    <w:rsid w:val="004C57FC"/>
    <w:rsid w:val="004C6F68"/>
    <w:rsid w:val="004D65A6"/>
    <w:rsid w:val="004D7A2E"/>
    <w:rsid w:val="004E7B3C"/>
    <w:rsid w:val="004F2024"/>
    <w:rsid w:val="00504D9A"/>
    <w:rsid w:val="00536169"/>
    <w:rsid w:val="00553A67"/>
    <w:rsid w:val="0055597A"/>
    <w:rsid w:val="0056002E"/>
    <w:rsid w:val="00560BFE"/>
    <w:rsid w:val="00572EFD"/>
    <w:rsid w:val="00595CBF"/>
    <w:rsid w:val="005C549E"/>
    <w:rsid w:val="005E6BB4"/>
    <w:rsid w:val="0060746D"/>
    <w:rsid w:val="0062001A"/>
    <w:rsid w:val="00627EB1"/>
    <w:rsid w:val="00636969"/>
    <w:rsid w:val="00655ABA"/>
    <w:rsid w:val="00657604"/>
    <w:rsid w:val="0066341A"/>
    <w:rsid w:val="006A1CF8"/>
    <w:rsid w:val="006A71C2"/>
    <w:rsid w:val="006C2D14"/>
    <w:rsid w:val="006D7340"/>
    <w:rsid w:val="006E5C5F"/>
    <w:rsid w:val="006F1FF4"/>
    <w:rsid w:val="006F3670"/>
    <w:rsid w:val="006F512D"/>
    <w:rsid w:val="00701DBE"/>
    <w:rsid w:val="00705EDC"/>
    <w:rsid w:val="00730213"/>
    <w:rsid w:val="00731157"/>
    <w:rsid w:val="00752F07"/>
    <w:rsid w:val="00780288"/>
    <w:rsid w:val="007E3911"/>
    <w:rsid w:val="007F09C0"/>
    <w:rsid w:val="0080113E"/>
    <w:rsid w:val="00801A82"/>
    <w:rsid w:val="008451FA"/>
    <w:rsid w:val="00867161"/>
    <w:rsid w:val="008830D7"/>
    <w:rsid w:val="00896053"/>
    <w:rsid w:val="008A0FD4"/>
    <w:rsid w:val="008A3CF4"/>
    <w:rsid w:val="008D6131"/>
    <w:rsid w:val="008E6942"/>
    <w:rsid w:val="008F176E"/>
    <w:rsid w:val="00901FA4"/>
    <w:rsid w:val="00914810"/>
    <w:rsid w:val="009149A9"/>
    <w:rsid w:val="00935B16"/>
    <w:rsid w:val="0095702D"/>
    <w:rsid w:val="009612E0"/>
    <w:rsid w:val="00962E65"/>
    <w:rsid w:val="00983BB2"/>
    <w:rsid w:val="00987C2F"/>
    <w:rsid w:val="009A7C23"/>
    <w:rsid w:val="009B5F7B"/>
    <w:rsid w:val="009B7B91"/>
    <w:rsid w:val="009C3D13"/>
    <w:rsid w:val="009D148E"/>
    <w:rsid w:val="009D1FD3"/>
    <w:rsid w:val="009E3BB7"/>
    <w:rsid w:val="009E482B"/>
    <w:rsid w:val="009E4FE8"/>
    <w:rsid w:val="009F0DAC"/>
    <w:rsid w:val="00A00251"/>
    <w:rsid w:val="00A12261"/>
    <w:rsid w:val="00A128F0"/>
    <w:rsid w:val="00A136EF"/>
    <w:rsid w:val="00A22B41"/>
    <w:rsid w:val="00A3405D"/>
    <w:rsid w:val="00A555B3"/>
    <w:rsid w:val="00A71B56"/>
    <w:rsid w:val="00A772E5"/>
    <w:rsid w:val="00A81B6F"/>
    <w:rsid w:val="00A8733B"/>
    <w:rsid w:val="00A87B9B"/>
    <w:rsid w:val="00A9387E"/>
    <w:rsid w:val="00A947A5"/>
    <w:rsid w:val="00AA6138"/>
    <w:rsid w:val="00AB08C8"/>
    <w:rsid w:val="00AB329A"/>
    <w:rsid w:val="00AD2165"/>
    <w:rsid w:val="00AF002B"/>
    <w:rsid w:val="00AF60BF"/>
    <w:rsid w:val="00B165DC"/>
    <w:rsid w:val="00B2141C"/>
    <w:rsid w:val="00B22B5C"/>
    <w:rsid w:val="00B25B18"/>
    <w:rsid w:val="00B31577"/>
    <w:rsid w:val="00B32DA3"/>
    <w:rsid w:val="00B63272"/>
    <w:rsid w:val="00B735A4"/>
    <w:rsid w:val="00B826DB"/>
    <w:rsid w:val="00BA161E"/>
    <w:rsid w:val="00BA63E2"/>
    <w:rsid w:val="00BB1B20"/>
    <w:rsid w:val="00BD0BE1"/>
    <w:rsid w:val="00C010F4"/>
    <w:rsid w:val="00C2787E"/>
    <w:rsid w:val="00C3278E"/>
    <w:rsid w:val="00C43206"/>
    <w:rsid w:val="00C43285"/>
    <w:rsid w:val="00C71554"/>
    <w:rsid w:val="00CA6CAC"/>
    <w:rsid w:val="00CB22E7"/>
    <w:rsid w:val="00CC2DAA"/>
    <w:rsid w:val="00D01A32"/>
    <w:rsid w:val="00D161C5"/>
    <w:rsid w:val="00D40343"/>
    <w:rsid w:val="00D5278A"/>
    <w:rsid w:val="00D82A1D"/>
    <w:rsid w:val="00D85987"/>
    <w:rsid w:val="00DB4109"/>
    <w:rsid w:val="00DB5885"/>
    <w:rsid w:val="00DB7C26"/>
    <w:rsid w:val="00DF315E"/>
    <w:rsid w:val="00E05A34"/>
    <w:rsid w:val="00E1795A"/>
    <w:rsid w:val="00E53DB1"/>
    <w:rsid w:val="00E56878"/>
    <w:rsid w:val="00E71620"/>
    <w:rsid w:val="00E73866"/>
    <w:rsid w:val="00E7403B"/>
    <w:rsid w:val="00E85D9C"/>
    <w:rsid w:val="00E902CB"/>
    <w:rsid w:val="00E94F2D"/>
    <w:rsid w:val="00EC31A4"/>
    <w:rsid w:val="00EF5200"/>
    <w:rsid w:val="00EF5404"/>
    <w:rsid w:val="00F17CAE"/>
    <w:rsid w:val="00F47F20"/>
    <w:rsid w:val="00F7367D"/>
    <w:rsid w:val="00F90E13"/>
    <w:rsid w:val="00FB3D78"/>
    <w:rsid w:val="00FB7714"/>
    <w:rsid w:val="00FC39A9"/>
    <w:rsid w:val="00FD0223"/>
    <w:rsid w:val="00FD2820"/>
    <w:rsid w:val="00FD478F"/>
    <w:rsid w:val="00FF5AE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8E1BCF"/>
  <w15:docId w15:val="{A002F198-4687-4CEF-9436-E055B56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0BF"/>
    <w:rPr>
      <w:sz w:val="24"/>
      <w:szCs w:val="24"/>
    </w:rPr>
  </w:style>
  <w:style w:type="paragraph" w:styleId="1">
    <w:name w:val="heading 1"/>
    <w:basedOn w:val="a"/>
    <w:next w:val="a"/>
    <w:qFormat/>
    <w:rsid w:val="00DB410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410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410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410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410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410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B4109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B410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B410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5AE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FF5AE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5AE1"/>
  </w:style>
  <w:style w:type="paragraph" w:styleId="a6">
    <w:name w:val="List Paragraph"/>
    <w:basedOn w:val="a"/>
    <w:uiPriority w:val="34"/>
    <w:qFormat/>
    <w:rsid w:val="0027466A"/>
    <w:pPr>
      <w:ind w:left="720"/>
      <w:contextualSpacing/>
    </w:pPr>
  </w:style>
  <w:style w:type="character" w:customStyle="1" w:styleId="Char0">
    <w:name w:val="Υποσέλιδο Char"/>
    <w:basedOn w:val="a0"/>
    <w:link w:val="a4"/>
    <w:uiPriority w:val="99"/>
    <w:rsid w:val="000E3EED"/>
    <w:rPr>
      <w:sz w:val="24"/>
      <w:szCs w:val="24"/>
    </w:rPr>
  </w:style>
  <w:style w:type="paragraph" w:styleId="a7">
    <w:name w:val="Balloon Text"/>
    <w:basedOn w:val="a"/>
    <w:link w:val="Char1"/>
    <w:semiHidden/>
    <w:unhideWhenUsed/>
    <w:rsid w:val="004128E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semiHidden/>
    <w:rsid w:val="004128EB"/>
    <w:rPr>
      <w:rFonts w:ascii="Segoe UI" w:hAnsi="Segoe UI" w:cs="Segoe UI"/>
      <w:sz w:val="18"/>
      <w:szCs w:val="18"/>
    </w:rPr>
  </w:style>
  <w:style w:type="character" w:customStyle="1" w:styleId="Char">
    <w:name w:val="Κεφαλίδα Char"/>
    <w:link w:val="a3"/>
    <w:rsid w:val="00B826DB"/>
    <w:rPr>
      <w:sz w:val="24"/>
      <w:szCs w:val="24"/>
    </w:rPr>
  </w:style>
  <w:style w:type="numbering" w:customStyle="1" w:styleId="0">
    <w:name w:val="Στυλ Αριθμημένη διάρθρωση Έντονα Υπογράμμιση Αριστερά:  0 εκ. ..."/>
    <w:basedOn w:val="a2"/>
    <w:rsid w:val="00296099"/>
    <w:pPr>
      <w:numPr>
        <w:numId w:val="8"/>
      </w:numPr>
    </w:pPr>
  </w:style>
  <w:style w:type="numbering" w:customStyle="1" w:styleId="01">
    <w:name w:val="Στυλ Αριθμημένη διάρθρωση Έντονα Υπογράμμιση Αριστερά:  0 εκ. ...1"/>
    <w:basedOn w:val="a2"/>
    <w:rsid w:val="00C43285"/>
  </w:style>
  <w:style w:type="numbering" w:customStyle="1" w:styleId="02">
    <w:name w:val="Στυλ Αριθμημένη διάρθρωση Έντονα Υπογράμμιση Αριστερά:  0 εκ. ...2"/>
    <w:basedOn w:val="a2"/>
    <w:rsid w:val="002C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7E8B-F8D3-406B-8BA2-C137BD82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4119</Characters>
  <Application>Microsoft Office Word</Application>
  <DocSecurity>0</DocSecurity>
  <Lines>34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ΔΗΜΟΣΙΑ  ΕΠΙΧΕΙΡΗΣΗ ΗΛΕΚΤΡΙΣΜΟΥ  Α</vt:lpstr>
      <vt:lpstr>ΔΗΜΟΣΙΑ  ΕΠΙΧΕΙΡΗΣΗ ΗΛΕΚΤΡΙΣΜΟΥ  Α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ΔΗΜΟΣΙΑ  ΕΠΙΧΕΙΡΗΣΗ ΗΛΕΚΤΡΙΣΜΟΥ  Α</dc:title>
  <dc:creator>user1001</dc:creator>
  <cp:lastModifiedBy>Χαραλαμπίδης Δημήτριος</cp:lastModifiedBy>
  <cp:revision>13</cp:revision>
  <cp:lastPrinted>2020-08-02T09:15:00Z</cp:lastPrinted>
  <dcterms:created xsi:type="dcterms:W3CDTF">2024-04-26T06:59:00Z</dcterms:created>
  <dcterms:modified xsi:type="dcterms:W3CDTF">2024-04-29T06:14:00Z</dcterms:modified>
</cp:coreProperties>
</file>