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E5" w:rsidRDefault="007D35E5" w:rsidP="007D35E5">
      <w:pPr>
        <w:ind w:right="428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366395</wp:posOffset>
            </wp:positionV>
            <wp:extent cx="5710555" cy="63373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E5" w:rsidRPr="00C04A4D" w:rsidRDefault="007D35E5" w:rsidP="007D35E5">
      <w:pPr>
        <w:pStyle w:val="NoSpacing"/>
        <w:ind w:right="428"/>
        <w:rPr>
          <w:rFonts w:ascii="Verdana" w:hAnsi="Verdana"/>
          <w:b/>
          <w:sz w:val="22"/>
          <w:szCs w:val="22"/>
        </w:rPr>
      </w:pPr>
      <w:r w:rsidRPr="00C04A4D">
        <w:rPr>
          <w:rFonts w:ascii="Verdana" w:hAnsi="Verdana"/>
          <w:b/>
          <w:sz w:val="22"/>
          <w:szCs w:val="22"/>
        </w:rPr>
        <w:t>Δ</w:t>
      </w:r>
      <w:r w:rsidR="00CC799F" w:rsidRPr="00C04A4D">
        <w:rPr>
          <w:rFonts w:ascii="Verdana" w:hAnsi="Verdana"/>
          <w:b/>
          <w:sz w:val="22"/>
          <w:szCs w:val="22"/>
        </w:rPr>
        <w:t>ΕΘΥΠ</w:t>
      </w:r>
      <w:r w:rsidRPr="00C04A4D">
        <w:rPr>
          <w:rFonts w:ascii="Verdana" w:hAnsi="Verdana"/>
          <w:b/>
          <w:sz w:val="22"/>
          <w:szCs w:val="22"/>
        </w:rPr>
        <w:t xml:space="preserve">/ΣΥΓΚΡΟΤΗΜΑ   ΑΧΕΛΩΟΥ </w:t>
      </w:r>
    </w:p>
    <w:p w:rsidR="007D35E5" w:rsidRPr="00C04A4D" w:rsidRDefault="007D35E5" w:rsidP="007D35E5">
      <w:pPr>
        <w:ind w:right="428"/>
        <w:rPr>
          <w:rFonts w:ascii="Verdana" w:eastAsia="Verdana" w:hAnsi="Verdana"/>
          <w:sz w:val="22"/>
          <w:szCs w:val="22"/>
        </w:rPr>
      </w:pPr>
      <w:r w:rsidRPr="00C04A4D">
        <w:rPr>
          <w:rFonts w:ascii="Verdana" w:eastAsia="Verdana" w:hAnsi="Verdana"/>
          <w:sz w:val="22"/>
          <w:szCs w:val="22"/>
        </w:rPr>
        <w:t>Τ.Θ. 9, Τ.Κ. ΑΓΡΙΝΙΟ</w:t>
      </w:r>
    </w:p>
    <w:p w:rsidR="007D35E5" w:rsidRPr="00C04A4D" w:rsidRDefault="007D35E5" w:rsidP="007D35E5">
      <w:pPr>
        <w:ind w:right="428"/>
        <w:rPr>
          <w:rFonts w:ascii="Verdana" w:eastAsia="Verdana" w:hAnsi="Verdana"/>
          <w:sz w:val="22"/>
          <w:szCs w:val="22"/>
        </w:rPr>
      </w:pPr>
      <w:r w:rsidRPr="00C04A4D">
        <w:rPr>
          <w:rFonts w:ascii="Verdana" w:eastAsia="Verdana" w:hAnsi="Verdana"/>
          <w:sz w:val="22"/>
          <w:szCs w:val="22"/>
        </w:rPr>
        <w:t>ΤΗΛ. 26410 98284 FAX. 26410 98223</w:t>
      </w:r>
    </w:p>
    <w:p w:rsidR="007D35E5" w:rsidRPr="00C04A4D" w:rsidRDefault="007D35E5" w:rsidP="007D35E5">
      <w:pPr>
        <w:ind w:left="2" w:right="428"/>
        <w:rPr>
          <w:rFonts w:ascii="Verdana" w:eastAsia="Verdana" w:hAnsi="Verdana"/>
          <w:b/>
          <w:sz w:val="22"/>
          <w:szCs w:val="22"/>
        </w:rPr>
      </w:pPr>
    </w:p>
    <w:p w:rsidR="007D35E5" w:rsidRPr="00C04A4D" w:rsidRDefault="007D35E5" w:rsidP="007D35E5">
      <w:pPr>
        <w:ind w:left="2" w:right="428"/>
        <w:rPr>
          <w:rFonts w:ascii="Verdana" w:eastAsia="Verdana" w:hAnsi="Verdana"/>
          <w:b/>
          <w:sz w:val="22"/>
          <w:szCs w:val="22"/>
        </w:rPr>
      </w:pPr>
    </w:p>
    <w:p w:rsidR="007D35E5" w:rsidRPr="00C04A4D" w:rsidRDefault="007D35E5" w:rsidP="007D35E5">
      <w:pPr>
        <w:ind w:left="2" w:right="428"/>
        <w:rPr>
          <w:rFonts w:ascii="Verdana" w:eastAsia="Verdana" w:hAnsi="Verdana"/>
          <w:b/>
          <w:sz w:val="22"/>
          <w:szCs w:val="22"/>
        </w:rPr>
      </w:pPr>
    </w:p>
    <w:p w:rsidR="007D35E5" w:rsidRPr="00C04A4D" w:rsidRDefault="007D35E5" w:rsidP="007D35E5">
      <w:pPr>
        <w:ind w:right="428"/>
        <w:rPr>
          <w:rFonts w:ascii="Verdana" w:eastAsia="Times New Roman" w:hAnsi="Verdana"/>
          <w:sz w:val="22"/>
          <w:szCs w:val="22"/>
        </w:rPr>
      </w:pPr>
    </w:p>
    <w:p w:rsidR="007D35E5" w:rsidRPr="00C04A4D" w:rsidRDefault="007D35E5" w:rsidP="007D35E5">
      <w:pPr>
        <w:ind w:right="428"/>
        <w:rPr>
          <w:rFonts w:ascii="Verdana" w:eastAsia="Times New Roman" w:hAnsi="Verdana"/>
          <w:sz w:val="22"/>
          <w:szCs w:val="22"/>
        </w:rPr>
      </w:pPr>
    </w:p>
    <w:p w:rsidR="007D35E5" w:rsidRPr="00C04A4D" w:rsidRDefault="007D35E5" w:rsidP="007D35E5">
      <w:pPr>
        <w:ind w:right="428"/>
        <w:jc w:val="center"/>
        <w:rPr>
          <w:rFonts w:ascii="Verdana" w:eastAsia="Verdana" w:hAnsi="Verdana"/>
          <w:b/>
          <w:sz w:val="22"/>
          <w:szCs w:val="22"/>
        </w:rPr>
      </w:pPr>
      <w:r w:rsidRPr="00C04A4D">
        <w:rPr>
          <w:rFonts w:ascii="Verdana" w:eastAsia="Verdana" w:hAnsi="Verdana"/>
          <w:b/>
          <w:sz w:val="22"/>
          <w:szCs w:val="22"/>
        </w:rPr>
        <w:t>Διακήρυξη</w:t>
      </w:r>
      <w:r w:rsidR="00422B1F" w:rsidRPr="00C04A4D">
        <w:rPr>
          <w:rFonts w:ascii="Verdana" w:eastAsia="Verdana" w:hAnsi="Verdana"/>
          <w:b/>
          <w:sz w:val="22"/>
          <w:szCs w:val="22"/>
        </w:rPr>
        <w:t xml:space="preserve">    </w:t>
      </w:r>
      <w:r w:rsidRPr="00C04A4D">
        <w:rPr>
          <w:rFonts w:ascii="Verdana" w:eastAsia="Verdana" w:hAnsi="Verdana"/>
          <w:b/>
          <w:sz w:val="22"/>
          <w:szCs w:val="22"/>
        </w:rPr>
        <w:t xml:space="preserve"> </w:t>
      </w:r>
      <w:r w:rsidRPr="00C04A4D">
        <w:rPr>
          <w:rFonts w:ascii="Verdana" w:eastAsia="Verdana" w:hAnsi="Verdana"/>
          <w:b/>
          <w:sz w:val="22"/>
          <w:szCs w:val="22"/>
          <w:lang w:val="en-US"/>
        </w:rPr>
        <w:t>Z</w:t>
      </w:r>
      <w:r w:rsidRPr="00C04A4D">
        <w:rPr>
          <w:rFonts w:ascii="Verdana" w:eastAsia="Verdana" w:hAnsi="Verdana"/>
          <w:b/>
          <w:sz w:val="22"/>
          <w:szCs w:val="22"/>
        </w:rPr>
        <w:t>2</w:t>
      </w:r>
      <w:r w:rsidR="00FE333B">
        <w:rPr>
          <w:rFonts w:ascii="Verdana" w:eastAsia="Verdana" w:hAnsi="Verdana"/>
          <w:b/>
          <w:sz w:val="22"/>
          <w:szCs w:val="22"/>
        </w:rPr>
        <w:t>3</w:t>
      </w:r>
      <w:bookmarkStart w:id="1" w:name="_GoBack"/>
      <w:bookmarkEnd w:id="1"/>
      <w:r w:rsidRPr="00C04A4D">
        <w:rPr>
          <w:rFonts w:ascii="Verdana" w:eastAsia="Verdana" w:hAnsi="Verdana"/>
          <w:b/>
          <w:sz w:val="22"/>
          <w:szCs w:val="22"/>
        </w:rPr>
        <w:t>0/12000</w:t>
      </w:r>
      <w:r w:rsidR="009A2BFA" w:rsidRPr="00FE333B">
        <w:rPr>
          <w:rFonts w:ascii="Verdana" w:eastAsia="Verdana" w:hAnsi="Verdana"/>
          <w:b/>
          <w:sz w:val="22"/>
          <w:szCs w:val="22"/>
        </w:rPr>
        <w:t>66321</w:t>
      </w:r>
    </w:p>
    <w:p w:rsidR="007D35E5" w:rsidRPr="00C04A4D" w:rsidRDefault="007D35E5" w:rsidP="007D35E5">
      <w:pPr>
        <w:ind w:right="428"/>
        <w:rPr>
          <w:rFonts w:ascii="Verdana" w:eastAsia="Times New Roman" w:hAnsi="Verdana"/>
          <w:sz w:val="22"/>
          <w:szCs w:val="22"/>
        </w:rPr>
      </w:pPr>
    </w:p>
    <w:p w:rsidR="007D35E5" w:rsidRPr="00C04A4D" w:rsidRDefault="007D35E5" w:rsidP="007D35E5">
      <w:pPr>
        <w:ind w:right="428"/>
        <w:rPr>
          <w:rFonts w:ascii="Verdana" w:eastAsia="Times New Roman" w:hAnsi="Verdana"/>
          <w:sz w:val="22"/>
          <w:szCs w:val="22"/>
        </w:rPr>
      </w:pPr>
    </w:p>
    <w:p w:rsidR="007D35E5" w:rsidRPr="00C04A4D" w:rsidRDefault="007D35E5" w:rsidP="007D35E5">
      <w:pPr>
        <w:jc w:val="both"/>
        <w:rPr>
          <w:rFonts w:ascii="Verdana" w:hAnsi="Verdana"/>
          <w:sz w:val="22"/>
          <w:szCs w:val="22"/>
        </w:rPr>
      </w:pPr>
      <w:r w:rsidRPr="00C04A4D">
        <w:rPr>
          <w:rFonts w:ascii="Verdana" w:hAnsi="Verdana"/>
          <w:sz w:val="22"/>
          <w:szCs w:val="22"/>
        </w:rPr>
        <w:t xml:space="preserve">Η Δημόσια Επιχείρηση Ηλεκτρισμού Α.Ε. (εφεξής ΔΕΗ Α.Ε. </w:t>
      </w:r>
      <w:r w:rsidR="00422B1F" w:rsidRPr="00C04A4D">
        <w:rPr>
          <w:rFonts w:ascii="Verdana" w:hAnsi="Verdana"/>
          <w:sz w:val="22"/>
          <w:szCs w:val="22"/>
        </w:rPr>
        <w:t xml:space="preserve"> </w:t>
      </w:r>
      <w:r w:rsidRPr="00C04A4D">
        <w:rPr>
          <w:rFonts w:ascii="Verdana" w:hAnsi="Verdana"/>
          <w:sz w:val="22"/>
          <w:szCs w:val="22"/>
        </w:rPr>
        <w:t>ή</w:t>
      </w:r>
      <w:r w:rsidR="00422B1F" w:rsidRPr="00C04A4D">
        <w:rPr>
          <w:rFonts w:ascii="Verdana" w:hAnsi="Verdana"/>
          <w:sz w:val="22"/>
          <w:szCs w:val="22"/>
        </w:rPr>
        <w:t xml:space="preserve"> </w:t>
      </w:r>
      <w:r w:rsidRPr="00C04A4D">
        <w:rPr>
          <w:rFonts w:ascii="Verdana" w:hAnsi="Verdana"/>
          <w:sz w:val="22"/>
          <w:szCs w:val="22"/>
        </w:rPr>
        <w:t xml:space="preserve"> ΔΕΗ), Χαλκοκονδύλη 30, Τ.Κ. 104 32, Αθήνα, προσκαλεί κατά τις διατάξεις:</w:t>
      </w:r>
    </w:p>
    <w:p w:rsidR="007D35E5" w:rsidRPr="00C04A4D" w:rsidRDefault="007D35E5" w:rsidP="007D35E5">
      <w:pPr>
        <w:ind w:right="428"/>
        <w:rPr>
          <w:rFonts w:ascii="Verdana" w:eastAsia="Times New Roman" w:hAnsi="Verdana"/>
          <w:sz w:val="22"/>
          <w:szCs w:val="22"/>
        </w:rPr>
      </w:pPr>
    </w:p>
    <w:p w:rsidR="007D35E5" w:rsidRPr="00C04A4D" w:rsidRDefault="007D35E5" w:rsidP="00422B1F">
      <w:pPr>
        <w:numPr>
          <w:ilvl w:val="0"/>
          <w:numId w:val="1"/>
        </w:numPr>
        <w:tabs>
          <w:tab w:val="left" w:pos="239"/>
        </w:tabs>
        <w:ind w:left="2" w:right="-58" w:hanging="2"/>
        <w:jc w:val="both"/>
        <w:rPr>
          <w:rFonts w:ascii="Verdana" w:eastAsia="Verdana" w:hAnsi="Verdana"/>
          <w:sz w:val="22"/>
          <w:szCs w:val="22"/>
        </w:rPr>
      </w:pPr>
      <w:r w:rsidRPr="00C04A4D">
        <w:rPr>
          <w:rFonts w:ascii="Verdana" w:eastAsia="Verdana" w:hAnsi="Verdana"/>
          <w:sz w:val="22"/>
          <w:szCs w:val="22"/>
        </w:rPr>
        <w:t>του Βιβλίου ΙΙ του Ν. 4412/2016 (ΦΕΚ Α΄147), όπως ισχύει για τις Εταιρείες του κεφαλαίου Β του ν. 3429/2005 (ΦΕΚ Α’ 314) που δραστηριοποιούνται στον τομέα της ενέργειας, λαμβανομένης υπόψη και της παραγράφου 7 του άρθρου 222 του Ν. 4412/2016,</w:t>
      </w:r>
    </w:p>
    <w:p w:rsidR="007D35E5" w:rsidRPr="00C04A4D" w:rsidRDefault="007D35E5" w:rsidP="007D35E5">
      <w:pPr>
        <w:ind w:right="428"/>
        <w:rPr>
          <w:rFonts w:ascii="Verdana" w:eastAsia="Verdana" w:hAnsi="Verdana"/>
          <w:sz w:val="22"/>
          <w:szCs w:val="22"/>
        </w:rPr>
      </w:pPr>
    </w:p>
    <w:p w:rsidR="007D35E5" w:rsidRPr="00C04A4D" w:rsidRDefault="007D35E5" w:rsidP="00422B1F">
      <w:pPr>
        <w:numPr>
          <w:ilvl w:val="0"/>
          <w:numId w:val="1"/>
        </w:numPr>
        <w:tabs>
          <w:tab w:val="left" w:pos="239"/>
        </w:tabs>
        <w:ind w:left="2" w:right="-58" w:hanging="2"/>
        <w:jc w:val="both"/>
        <w:rPr>
          <w:rFonts w:ascii="Verdana" w:eastAsia="Verdana" w:hAnsi="Verdana"/>
          <w:color w:val="000000"/>
          <w:sz w:val="22"/>
          <w:szCs w:val="22"/>
        </w:rPr>
      </w:pPr>
      <w:r w:rsidRPr="00C04A4D">
        <w:rPr>
          <w:rFonts w:ascii="Verdana" w:eastAsia="Verdana" w:hAnsi="Verdana"/>
          <w:sz w:val="22"/>
          <w:szCs w:val="22"/>
        </w:rPr>
        <w:t xml:space="preserve">της </w:t>
      </w:r>
      <w:r w:rsidR="00C04A4D">
        <w:rPr>
          <w:rFonts w:ascii="Verdana" w:eastAsia="Verdana" w:hAnsi="Verdana"/>
          <w:sz w:val="22"/>
          <w:szCs w:val="22"/>
        </w:rPr>
        <w:t xml:space="preserve">παρούσας </w:t>
      </w:r>
      <w:r w:rsidRPr="00C04A4D">
        <w:rPr>
          <w:rFonts w:ascii="Verdana" w:eastAsia="Verdana" w:hAnsi="Verdana"/>
          <w:sz w:val="22"/>
          <w:szCs w:val="22"/>
        </w:rPr>
        <w:t xml:space="preserve">Διακήρυξης, η οποία διαμορφώθηκε βάσει </w:t>
      </w:r>
      <w:r w:rsidRPr="00C04A4D">
        <w:rPr>
          <w:rFonts w:ascii="Verdana" w:hAnsi="Verdana"/>
          <w:bCs/>
          <w:sz w:val="22"/>
          <w:szCs w:val="22"/>
        </w:rPr>
        <w:t xml:space="preserve">Προτύπων Τευχών που εγκρίθηκαν με απόφαση του Διοικητικού Συμβουλίου της ΔΕΗ, της οποίας σχετικό απόσπασμα έχει </w:t>
      </w:r>
      <w:r w:rsidRPr="00C04A4D">
        <w:rPr>
          <w:rFonts w:ascii="Verdana" w:eastAsia="Verdana" w:hAnsi="Verdana"/>
          <w:sz w:val="22"/>
          <w:szCs w:val="22"/>
        </w:rPr>
        <w:t>αναρτηθεί</w:t>
      </w:r>
      <w:r w:rsidRPr="00C04A4D">
        <w:rPr>
          <w:rFonts w:ascii="Verdana" w:hAnsi="Verdana"/>
          <w:bCs/>
          <w:sz w:val="22"/>
          <w:szCs w:val="22"/>
        </w:rPr>
        <w:t xml:space="preserve"> στην επίσημη ιστοσελίδα της ΔΕΗ στην ηλεκτρονική διεύθυνση </w:t>
      </w:r>
      <w:hyperlink r:id="rId6" w:history="1">
        <w:r w:rsidRPr="00C04A4D">
          <w:rPr>
            <w:rFonts w:ascii="Verdana" w:hAnsi="Verdana"/>
            <w:bCs/>
            <w:sz w:val="22"/>
            <w:szCs w:val="22"/>
          </w:rPr>
          <w:t>https://eprocurement.dei.gr</w:t>
        </w:r>
      </w:hyperlink>
      <w:r w:rsidRPr="00C04A4D">
        <w:rPr>
          <w:rFonts w:ascii="Verdana" w:hAnsi="Verdana"/>
          <w:bCs/>
          <w:sz w:val="22"/>
          <w:szCs w:val="22"/>
        </w:rPr>
        <w:t>,</w:t>
      </w:r>
      <w:r w:rsidRPr="00C04A4D">
        <w:rPr>
          <w:rFonts w:ascii="Verdana" w:eastAsia="Verdana" w:hAnsi="Verdana"/>
          <w:color w:val="000000"/>
          <w:sz w:val="22"/>
          <w:szCs w:val="22"/>
        </w:rPr>
        <w:t xml:space="preserve"> </w:t>
      </w:r>
    </w:p>
    <w:p w:rsidR="007D35E5" w:rsidRPr="00C04A4D" w:rsidRDefault="007D35E5" w:rsidP="007D35E5">
      <w:pPr>
        <w:pStyle w:val="ListParagraph"/>
        <w:rPr>
          <w:rFonts w:ascii="Verdana" w:eastAsia="Verdana" w:hAnsi="Verdana"/>
          <w:sz w:val="22"/>
          <w:szCs w:val="22"/>
        </w:rPr>
      </w:pPr>
    </w:p>
    <w:p w:rsidR="007D35E5" w:rsidRPr="00C04A4D" w:rsidRDefault="007D35E5" w:rsidP="007D35E5">
      <w:pPr>
        <w:jc w:val="both"/>
        <w:rPr>
          <w:rFonts w:ascii="Verdana" w:hAnsi="Verdana"/>
          <w:sz w:val="22"/>
          <w:szCs w:val="22"/>
        </w:rPr>
      </w:pPr>
      <w:r w:rsidRPr="00C04A4D">
        <w:rPr>
          <w:rFonts w:ascii="Verdana" w:hAnsi="Verdana"/>
          <w:sz w:val="22"/>
          <w:szCs w:val="22"/>
        </w:rPr>
        <w:t xml:space="preserve">όλους τους ενδιαφερόμενους, σε Διαγωνισμό με </w:t>
      </w:r>
      <w:r w:rsidRPr="00C04A4D">
        <w:rPr>
          <w:rFonts w:ascii="Verdana" w:hAnsi="Verdana" w:cs="Verdana,Bold"/>
          <w:bCs/>
          <w:sz w:val="22"/>
          <w:szCs w:val="22"/>
        </w:rPr>
        <w:t>Ανοιχτή Διαδικασία</w:t>
      </w:r>
      <w:r w:rsidRPr="00C04A4D">
        <w:rPr>
          <w:rFonts w:ascii="Verdana" w:hAnsi="Verdana"/>
          <w:sz w:val="22"/>
          <w:szCs w:val="22"/>
        </w:rPr>
        <w:t xml:space="preserve"> για τη σύναψη σύμβασης με αντικείμενο «</w:t>
      </w:r>
      <w:r w:rsidR="00982D72" w:rsidRPr="00C04A4D">
        <w:rPr>
          <w:rFonts w:ascii="Verdana" w:hAnsi="Verdana" w:cs="Verdana,Bold"/>
          <w:b/>
          <w:bCs/>
          <w:sz w:val="22"/>
          <w:szCs w:val="22"/>
        </w:rPr>
        <w:t>Αναβάθμιση Μ/Σ Μονάδων Νο1, Νο2 ΥΗΣ Στράτου Ι για παράταση του χρόνου λειτουργίας τους</w:t>
      </w:r>
      <w:r w:rsidRPr="00C04A4D">
        <w:rPr>
          <w:rFonts w:ascii="Verdana" w:hAnsi="Verdana"/>
          <w:sz w:val="22"/>
          <w:szCs w:val="22"/>
        </w:rPr>
        <w:t>»</w:t>
      </w:r>
      <w:r w:rsidR="000B0247" w:rsidRPr="00C04A4D">
        <w:rPr>
          <w:rFonts w:ascii="Verdana" w:hAnsi="Verdana"/>
          <w:sz w:val="22"/>
          <w:szCs w:val="22"/>
        </w:rPr>
        <w:t>, συνολικού πρϋπολογισμού κατά την μελέτη της Επιχέιρησης</w:t>
      </w:r>
      <w:r w:rsidR="00C04A4D">
        <w:rPr>
          <w:rFonts w:ascii="Verdana" w:hAnsi="Verdana"/>
          <w:sz w:val="22"/>
          <w:szCs w:val="22"/>
        </w:rPr>
        <w:t xml:space="preserve"> </w:t>
      </w:r>
      <w:r w:rsidR="00C04A4D" w:rsidRPr="00C04A4D">
        <w:rPr>
          <w:rFonts w:ascii="Verdana" w:hAnsi="Verdana"/>
          <w:b/>
          <w:sz w:val="22"/>
          <w:szCs w:val="22"/>
        </w:rPr>
        <w:t>ογδόντα χιλιάδων ευρώ</w:t>
      </w:r>
      <w:r w:rsidR="000B0247" w:rsidRPr="00C04A4D">
        <w:rPr>
          <w:rFonts w:ascii="Verdana" w:hAnsi="Verdana"/>
          <w:sz w:val="22"/>
          <w:szCs w:val="22"/>
        </w:rPr>
        <w:t xml:space="preserve"> </w:t>
      </w:r>
      <w:r w:rsidR="000B0247" w:rsidRPr="00C04A4D">
        <w:rPr>
          <w:rFonts w:ascii="Verdana" w:hAnsi="Verdana"/>
          <w:b/>
          <w:sz w:val="22"/>
          <w:szCs w:val="22"/>
        </w:rPr>
        <w:t>€</w:t>
      </w:r>
      <w:r w:rsidR="00A24E2B" w:rsidRPr="00C04A4D">
        <w:rPr>
          <w:rFonts w:ascii="Verdana" w:hAnsi="Verdana"/>
          <w:b/>
          <w:sz w:val="22"/>
          <w:szCs w:val="22"/>
        </w:rPr>
        <w:t>8</w:t>
      </w:r>
      <w:r w:rsidR="000B0247" w:rsidRPr="00C04A4D">
        <w:rPr>
          <w:rFonts w:ascii="Verdana" w:hAnsi="Verdana"/>
          <w:b/>
          <w:sz w:val="22"/>
          <w:szCs w:val="22"/>
        </w:rPr>
        <w:t>0.000,00</w:t>
      </w:r>
      <w:r w:rsidR="000B0247" w:rsidRPr="00C04A4D">
        <w:rPr>
          <w:rFonts w:ascii="Verdana" w:hAnsi="Verdana"/>
          <w:sz w:val="22"/>
          <w:szCs w:val="22"/>
        </w:rPr>
        <w:t>, πλέον ΦΠΑ, ο οποίος βαρύνει τη ΔΕΗ. Α.Ε. Ο προϋπολογισμός αποτελεί το ανώτατο όριο προσφοράς.</w:t>
      </w:r>
    </w:p>
    <w:p w:rsidR="007D35E5" w:rsidRPr="00C04A4D" w:rsidRDefault="007D35E5" w:rsidP="007D35E5">
      <w:pPr>
        <w:tabs>
          <w:tab w:val="left" w:pos="194"/>
        </w:tabs>
        <w:ind w:left="2" w:right="428"/>
        <w:jc w:val="both"/>
        <w:rPr>
          <w:rFonts w:ascii="Verdana" w:eastAsia="Verdana" w:hAnsi="Verdana"/>
          <w:sz w:val="22"/>
          <w:szCs w:val="22"/>
        </w:rPr>
      </w:pPr>
    </w:p>
    <w:p w:rsidR="007D35E5" w:rsidRPr="00C04A4D" w:rsidRDefault="007D35E5" w:rsidP="007D35E5">
      <w:pPr>
        <w:jc w:val="both"/>
        <w:rPr>
          <w:rFonts w:ascii="Verdana" w:hAnsi="Verdana"/>
          <w:sz w:val="22"/>
          <w:szCs w:val="22"/>
        </w:rPr>
      </w:pPr>
      <w:r w:rsidRPr="00C04A4D">
        <w:rPr>
          <w:rFonts w:ascii="Verdana" w:eastAsia="Verdana" w:hAnsi="Verdana"/>
          <w:sz w:val="22"/>
          <w:szCs w:val="22"/>
        </w:rPr>
        <w:t>Η παραλαβή και αποσφράγιση των προσφορών θα γίνει στον ΥΗΣ Καστρακίου, σ</w:t>
      </w:r>
      <w:r w:rsidR="000B0247" w:rsidRPr="00C04A4D">
        <w:rPr>
          <w:rFonts w:ascii="Verdana" w:eastAsia="Verdana" w:hAnsi="Verdana"/>
          <w:sz w:val="22"/>
          <w:szCs w:val="22"/>
        </w:rPr>
        <w:t>την</w:t>
      </w:r>
      <w:r w:rsidRPr="00C04A4D">
        <w:rPr>
          <w:rFonts w:ascii="Verdana" w:eastAsia="Verdana" w:hAnsi="Verdana"/>
          <w:sz w:val="22"/>
          <w:szCs w:val="22"/>
        </w:rPr>
        <w:t xml:space="preserve"> </w:t>
      </w:r>
      <w:r w:rsidR="000B0247" w:rsidRPr="00C04A4D">
        <w:rPr>
          <w:rFonts w:ascii="Verdana" w:eastAsia="Verdana" w:hAnsi="Verdana"/>
          <w:sz w:val="22"/>
          <w:szCs w:val="22"/>
        </w:rPr>
        <w:t>αίθουσα πολλαπλών χρήσεων</w:t>
      </w:r>
      <w:r w:rsidRPr="00C04A4D">
        <w:rPr>
          <w:rFonts w:ascii="Verdana" w:eastAsia="Verdana" w:hAnsi="Verdana"/>
          <w:sz w:val="22"/>
          <w:szCs w:val="22"/>
        </w:rPr>
        <w:t xml:space="preserve"> του </w:t>
      </w:r>
      <w:r w:rsidRPr="00C04A4D">
        <w:rPr>
          <w:rFonts w:ascii="Verdana" w:hAnsi="Verdana"/>
          <w:sz w:val="22"/>
          <w:szCs w:val="22"/>
        </w:rPr>
        <w:t>κτιρίου</w:t>
      </w:r>
      <w:r w:rsidRPr="00C04A4D">
        <w:rPr>
          <w:rFonts w:ascii="Verdana" w:eastAsia="Verdana" w:hAnsi="Verdana"/>
          <w:sz w:val="22"/>
          <w:szCs w:val="22"/>
        </w:rPr>
        <w:t xml:space="preserve"> διοίκησης της </w:t>
      </w:r>
      <w:r w:rsidRPr="009A2BFA">
        <w:rPr>
          <w:rFonts w:ascii="Verdana" w:eastAsia="Verdana" w:hAnsi="Verdana"/>
          <w:sz w:val="22"/>
          <w:szCs w:val="22"/>
        </w:rPr>
        <w:t xml:space="preserve">ανωτέρω διεύθυνσης την </w:t>
      </w:r>
      <w:r w:rsidR="00FE333B">
        <w:rPr>
          <w:rFonts w:ascii="Verdana" w:eastAsia="Verdana" w:hAnsi="Verdana"/>
          <w:b/>
          <w:sz w:val="22"/>
          <w:szCs w:val="22"/>
        </w:rPr>
        <w:t>Τετάρτη</w:t>
      </w:r>
      <w:r w:rsidRPr="009A2BFA">
        <w:rPr>
          <w:rFonts w:ascii="Verdana" w:eastAsia="Verdana" w:hAnsi="Verdana"/>
          <w:b/>
          <w:sz w:val="22"/>
          <w:szCs w:val="22"/>
        </w:rPr>
        <w:t xml:space="preserve"> </w:t>
      </w:r>
      <w:r w:rsidR="000D183E" w:rsidRPr="009A2BFA">
        <w:rPr>
          <w:rFonts w:ascii="Verdana" w:eastAsia="Verdana" w:hAnsi="Verdana"/>
          <w:b/>
          <w:sz w:val="22"/>
          <w:szCs w:val="22"/>
        </w:rPr>
        <w:t>0</w:t>
      </w:r>
      <w:r w:rsidR="00FE333B">
        <w:rPr>
          <w:rFonts w:ascii="Verdana" w:eastAsia="Verdana" w:hAnsi="Verdana"/>
          <w:b/>
          <w:sz w:val="22"/>
          <w:szCs w:val="22"/>
        </w:rPr>
        <w:t>8</w:t>
      </w:r>
      <w:r w:rsidRPr="009A2BFA">
        <w:rPr>
          <w:rFonts w:ascii="Verdana" w:eastAsia="Verdana" w:hAnsi="Verdana"/>
          <w:b/>
          <w:sz w:val="22"/>
          <w:szCs w:val="22"/>
        </w:rPr>
        <w:t>/</w:t>
      </w:r>
      <w:r w:rsidR="00CC799F" w:rsidRPr="009A2BFA">
        <w:rPr>
          <w:rFonts w:ascii="Verdana" w:eastAsia="Verdana" w:hAnsi="Verdana"/>
          <w:b/>
          <w:sz w:val="22"/>
          <w:szCs w:val="22"/>
        </w:rPr>
        <w:t>0</w:t>
      </w:r>
      <w:r w:rsidR="000D183E" w:rsidRPr="009A2BFA">
        <w:rPr>
          <w:rFonts w:ascii="Verdana" w:eastAsia="Verdana" w:hAnsi="Verdana"/>
          <w:b/>
          <w:sz w:val="22"/>
          <w:szCs w:val="22"/>
        </w:rPr>
        <w:t>4</w:t>
      </w:r>
      <w:r w:rsidRPr="009A2BFA">
        <w:rPr>
          <w:rFonts w:ascii="Verdana" w:eastAsia="Verdana" w:hAnsi="Verdana"/>
          <w:b/>
          <w:sz w:val="22"/>
          <w:szCs w:val="22"/>
        </w:rPr>
        <w:t>/20</w:t>
      </w:r>
      <w:r w:rsidR="00CC799F" w:rsidRPr="009A2BFA">
        <w:rPr>
          <w:rFonts w:ascii="Verdana" w:eastAsia="Verdana" w:hAnsi="Verdana"/>
          <w:b/>
          <w:sz w:val="22"/>
          <w:szCs w:val="22"/>
        </w:rPr>
        <w:t>20</w:t>
      </w:r>
      <w:r w:rsidRPr="009A2BFA">
        <w:rPr>
          <w:rFonts w:ascii="Verdana" w:eastAsia="Verdana" w:hAnsi="Verdana"/>
          <w:sz w:val="22"/>
          <w:szCs w:val="22"/>
        </w:rPr>
        <w:t xml:space="preserve"> και ώρα </w:t>
      </w:r>
      <w:r w:rsidRPr="009A2BFA">
        <w:rPr>
          <w:rFonts w:ascii="Verdana" w:eastAsia="Verdana" w:hAnsi="Verdana"/>
          <w:b/>
          <w:sz w:val="22"/>
          <w:szCs w:val="22"/>
        </w:rPr>
        <w:t>1</w:t>
      </w:r>
      <w:r w:rsidR="00FE333B">
        <w:rPr>
          <w:rFonts w:ascii="Verdana" w:eastAsia="Verdana" w:hAnsi="Verdana"/>
          <w:b/>
          <w:sz w:val="22"/>
          <w:szCs w:val="22"/>
        </w:rPr>
        <w:t>2</w:t>
      </w:r>
      <w:r w:rsidRPr="009A2BFA">
        <w:rPr>
          <w:rFonts w:ascii="Verdana" w:eastAsia="Verdana" w:hAnsi="Verdana"/>
          <w:b/>
          <w:sz w:val="22"/>
          <w:szCs w:val="22"/>
        </w:rPr>
        <w:t>:00 µ.µ.</w:t>
      </w:r>
      <w:r w:rsidRPr="009A2BFA">
        <w:rPr>
          <w:rFonts w:ascii="Verdana" w:eastAsia="Verdana" w:hAnsi="Verdana"/>
          <w:sz w:val="22"/>
          <w:szCs w:val="22"/>
        </w:rPr>
        <w:t xml:space="preserve"> (ώρα</w:t>
      </w:r>
      <w:r w:rsidRPr="00C04A4D">
        <w:rPr>
          <w:rFonts w:ascii="Verdana" w:eastAsia="Verdana" w:hAnsi="Verdana"/>
          <w:sz w:val="22"/>
          <w:szCs w:val="22"/>
        </w:rPr>
        <w:t xml:space="preserve"> λήξης επίδοσης προσφορών), και σύμφωνα µε τους όρους της διακήρυξης η οποία έχει αναρτηθεί και διατίθεται δωρεάν σε ηλεκτρονική μορφή </w:t>
      </w:r>
      <w:r w:rsidRPr="00C04A4D">
        <w:rPr>
          <w:rFonts w:ascii="Verdana" w:hAnsi="Verdana"/>
          <w:sz w:val="22"/>
          <w:szCs w:val="22"/>
        </w:rPr>
        <w:t xml:space="preserve">σύμφωνα με τα προβλεπόμενα στο άρθρο 297 του ν. 4412/2016, μέσω της επίσημης </w:t>
      </w:r>
      <w:r w:rsidRPr="009A2BFA">
        <w:rPr>
          <w:rFonts w:ascii="Verdana" w:hAnsi="Verdana"/>
          <w:sz w:val="22"/>
          <w:szCs w:val="22"/>
        </w:rPr>
        <w:t xml:space="preserve">ιστοσελίδας (site) της Επιχείρησης: </w:t>
      </w:r>
      <w:hyperlink r:id="rId7" w:history="1">
        <w:r w:rsidRPr="009A2BFA">
          <w:rPr>
            <w:rStyle w:val="Hyperlink"/>
            <w:rFonts w:ascii="Verdana" w:hAnsi="Verdana"/>
            <w:sz w:val="22"/>
            <w:szCs w:val="22"/>
          </w:rPr>
          <w:t>https://eprocurement.dei.gr</w:t>
        </w:r>
      </w:hyperlink>
      <w:r w:rsidRPr="009A2BFA">
        <w:rPr>
          <w:rStyle w:val="Hyperlink"/>
          <w:rFonts w:ascii="Verdana" w:hAnsi="Verdana"/>
          <w:sz w:val="22"/>
          <w:szCs w:val="22"/>
        </w:rPr>
        <w:t xml:space="preserve"> – Ζ2</w:t>
      </w:r>
      <w:r w:rsidR="009A2BFA" w:rsidRPr="009A2BFA">
        <w:rPr>
          <w:rStyle w:val="Hyperlink"/>
          <w:rFonts w:ascii="Verdana" w:hAnsi="Verdana"/>
          <w:sz w:val="22"/>
          <w:szCs w:val="22"/>
        </w:rPr>
        <w:t>2</w:t>
      </w:r>
      <w:r w:rsidRPr="009A2BFA">
        <w:rPr>
          <w:rStyle w:val="Hyperlink"/>
          <w:rFonts w:ascii="Verdana" w:hAnsi="Verdana"/>
          <w:sz w:val="22"/>
          <w:szCs w:val="22"/>
        </w:rPr>
        <w:t>0/12000</w:t>
      </w:r>
      <w:r w:rsidR="009A2BFA" w:rsidRPr="009A2BFA">
        <w:rPr>
          <w:rStyle w:val="Hyperlink"/>
          <w:rFonts w:ascii="Verdana" w:hAnsi="Verdana"/>
          <w:sz w:val="22"/>
          <w:szCs w:val="22"/>
        </w:rPr>
        <w:t>66321</w:t>
      </w:r>
      <w:r w:rsidRPr="009A2BFA">
        <w:rPr>
          <w:rFonts w:ascii="Verdana" w:hAnsi="Verdana"/>
          <w:sz w:val="22"/>
          <w:szCs w:val="22"/>
        </w:rPr>
        <w:t xml:space="preserve"> όπου και θα παραμείνουν ανηρτημένα μέχρι </w:t>
      </w:r>
      <w:r w:rsidRPr="009A2BFA">
        <w:rPr>
          <w:rFonts w:ascii="Verdana" w:eastAsia="TimesNewRomanPSMT" w:hAnsi="Verdana" w:cs="TimesNewRomanPSMT"/>
          <w:sz w:val="22"/>
          <w:szCs w:val="22"/>
        </w:rPr>
        <w:t>τη λήξη της</w:t>
      </w:r>
      <w:r w:rsidRPr="00C04A4D">
        <w:rPr>
          <w:rFonts w:ascii="Verdana" w:eastAsia="TimesNewRomanPSMT" w:hAnsi="Verdana" w:cs="TimesNewRomanPSMT"/>
          <w:sz w:val="22"/>
          <w:szCs w:val="22"/>
        </w:rPr>
        <w:t xml:space="preserve"> προθεσμίας υποβολής των προσφορών.</w:t>
      </w:r>
    </w:p>
    <w:p w:rsidR="007D35E5" w:rsidRPr="00C04A4D" w:rsidRDefault="007D35E5" w:rsidP="007D35E5">
      <w:pPr>
        <w:tabs>
          <w:tab w:val="left" w:pos="194"/>
        </w:tabs>
        <w:ind w:left="2" w:right="428"/>
        <w:jc w:val="both"/>
        <w:rPr>
          <w:rFonts w:ascii="Verdana" w:eastAsia="Times New Roman" w:hAnsi="Verdana"/>
          <w:sz w:val="22"/>
          <w:szCs w:val="22"/>
        </w:rPr>
      </w:pPr>
    </w:p>
    <w:p w:rsidR="007D35E5" w:rsidRPr="00C04A4D" w:rsidRDefault="007D35E5" w:rsidP="007D35E5">
      <w:pPr>
        <w:ind w:left="2" w:right="428"/>
        <w:rPr>
          <w:rFonts w:ascii="Verdana" w:eastAsia="Verdana" w:hAnsi="Verdana"/>
          <w:b/>
          <w:sz w:val="22"/>
          <w:szCs w:val="22"/>
        </w:rPr>
      </w:pPr>
    </w:p>
    <w:p w:rsidR="007D35E5" w:rsidRPr="00C04A4D" w:rsidRDefault="007D35E5" w:rsidP="007D35E5">
      <w:pPr>
        <w:ind w:left="2" w:right="428"/>
        <w:rPr>
          <w:rFonts w:ascii="Verdana" w:eastAsia="Verdana" w:hAnsi="Verdana"/>
          <w:b/>
          <w:sz w:val="22"/>
          <w:szCs w:val="22"/>
        </w:rPr>
      </w:pPr>
    </w:p>
    <w:p w:rsidR="007D35E5" w:rsidRPr="00C04A4D" w:rsidRDefault="007D35E5" w:rsidP="007D35E5">
      <w:pPr>
        <w:ind w:left="2" w:right="428"/>
        <w:rPr>
          <w:rFonts w:ascii="Verdana" w:eastAsia="Verdana" w:hAnsi="Verdana"/>
          <w:b/>
          <w:sz w:val="22"/>
          <w:szCs w:val="22"/>
        </w:rPr>
      </w:pPr>
      <w:r w:rsidRPr="00C04A4D">
        <w:rPr>
          <w:rFonts w:ascii="Verdana" w:eastAsia="Verdana" w:hAnsi="Verdana"/>
          <w:b/>
          <w:sz w:val="22"/>
          <w:szCs w:val="22"/>
        </w:rPr>
        <w:t>ΔΕΗ Α.Ε./Συγκρότημα Αχελώου  Τ.Θ.:9  Τ.Κ.:30100 ΑΓΡΙΝΙΟ</w:t>
      </w:r>
    </w:p>
    <w:p w:rsidR="007D35E5" w:rsidRPr="00532F53" w:rsidRDefault="007D35E5" w:rsidP="007D35E5">
      <w:pPr>
        <w:ind w:left="2" w:right="428"/>
        <w:rPr>
          <w:rFonts w:ascii="Verdana" w:eastAsia="Verdana" w:hAnsi="Verdana"/>
          <w:b/>
        </w:rPr>
      </w:pPr>
    </w:p>
    <w:p w:rsidR="007D35E5" w:rsidRDefault="007D35E5" w:rsidP="007D35E5"/>
    <w:p w:rsidR="00154986" w:rsidRDefault="00154986"/>
    <w:sectPr w:rsidR="001549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A5F70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8A344AF"/>
    <w:multiLevelType w:val="hybridMultilevel"/>
    <w:tmpl w:val="F95E3BB0"/>
    <w:lvl w:ilvl="0" w:tplc="4D284B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2" w:hanging="360"/>
      </w:pPr>
    </w:lvl>
    <w:lvl w:ilvl="2" w:tplc="0408001B" w:tentative="1">
      <w:start w:val="1"/>
      <w:numFmt w:val="lowerRoman"/>
      <w:lvlText w:val="%3."/>
      <w:lvlJc w:val="right"/>
      <w:pPr>
        <w:ind w:left="1802" w:hanging="180"/>
      </w:pPr>
    </w:lvl>
    <w:lvl w:ilvl="3" w:tplc="0408000F" w:tentative="1">
      <w:start w:val="1"/>
      <w:numFmt w:val="decimal"/>
      <w:lvlText w:val="%4."/>
      <w:lvlJc w:val="left"/>
      <w:pPr>
        <w:ind w:left="2522" w:hanging="360"/>
      </w:pPr>
    </w:lvl>
    <w:lvl w:ilvl="4" w:tplc="04080019" w:tentative="1">
      <w:start w:val="1"/>
      <w:numFmt w:val="lowerLetter"/>
      <w:lvlText w:val="%5."/>
      <w:lvlJc w:val="left"/>
      <w:pPr>
        <w:ind w:left="3242" w:hanging="360"/>
      </w:pPr>
    </w:lvl>
    <w:lvl w:ilvl="5" w:tplc="0408001B" w:tentative="1">
      <w:start w:val="1"/>
      <w:numFmt w:val="lowerRoman"/>
      <w:lvlText w:val="%6."/>
      <w:lvlJc w:val="right"/>
      <w:pPr>
        <w:ind w:left="3962" w:hanging="180"/>
      </w:pPr>
    </w:lvl>
    <w:lvl w:ilvl="6" w:tplc="0408000F" w:tentative="1">
      <w:start w:val="1"/>
      <w:numFmt w:val="decimal"/>
      <w:lvlText w:val="%7."/>
      <w:lvlJc w:val="left"/>
      <w:pPr>
        <w:ind w:left="4682" w:hanging="360"/>
      </w:pPr>
    </w:lvl>
    <w:lvl w:ilvl="7" w:tplc="04080019" w:tentative="1">
      <w:start w:val="1"/>
      <w:numFmt w:val="lowerLetter"/>
      <w:lvlText w:val="%8."/>
      <w:lvlJc w:val="left"/>
      <w:pPr>
        <w:ind w:left="5402" w:hanging="360"/>
      </w:pPr>
    </w:lvl>
    <w:lvl w:ilvl="8" w:tplc="0408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E5"/>
    <w:rsid w:val="000B0247"/>
    <w:rsid w:val="000D183E"/>
    <w:rsid w:val="00154986"/>
    <w:rsid w:val="002D68BC"/>
    <w:rsid w:val="00422B1F"/>
    <w:rsid w:val="007D35E5"/>
    <w:rsid w:val="00982D72"/>
    <w:rsid w:val="009A2BFA"/>
    <w:rsid w:val="00A24E2B"/>
    <w:rsid w:val="00C04A4D"/>
    <w:rsid w:val="00CC799F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1C0"/>
  <w15:chartTrackingRefBased/>
  <w15:docId w15:val="{168ABA37-6AF2-4AE5-B4FE-367DAF90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E5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5E5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styleId="Hyperlink">
    <w:name w:val="Hyperlink"/>
    <w:uiPriority w:val="99"/>
    <w:unhideWhenUsed/>
    <w:rsid w:val="007D3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5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1F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ocurement.de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ment.de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Papakammenos</dc:creator>
  <cp:keywords/>
  <dc:description/>
  <cp:lastModifiedBy>Dimitrios Papakammenos</cp:lastModifiedBy>
  <cp:revision>16</cp:revision>
  <cp:lastPrinted>2019-10-15T07:10:00Z</cp:lastPrinted>
  <dcterms:created xsi:type="dcterms:W3CDTF">2019-10-15T07:01:00Z</dcterms:created>
  <dcterms:modified xsi:type="dcterms:W3CDTF">2020-03-10T08:57:00Z</dcterms:modified>
</cp:coreProperties>
</file>