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Λιγνιτικού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5FD5493" w:rsidR="00E13EBA" w:rsidRPr="0031443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2F721E">
        <w:rPr>
          <w:rFonts w:ascii="Ping LCG Regular" w:hAnsi="Ping LCG Regular"/>
          <w:b/>
          <w:bCs/>
          <w:sz w:val="22"/>
          <w:szCs w:val="22"/>
        </w:rPr>
        <w:t>3</w:t>
      </w:r>
      <w:r w:rsidR="009372EB">
        <w:rPr>
          <w:rFonts w:ascii="Ping LCG Regular" w:hAnsi="Ping LCG Regular"/>
          <w:b/>
          <w:bCs/>
          <w:sz w:val="22"/>
          <w:szCs w:val="22"/>
        </w:rPr>
        <w:t>133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F5990F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</w:t>
      </w:r>
      <w:r w:rsidR="0041140F">
        <w:rPr>
          <w:rFonts w:ascii="Ping LCG Regular" w:hAnsi="Ping LCG Regular"/>
          <w:b/>
          <w:bCs/>
          <w:sz w:val="20"/>
        </w:rPr>
        <w:t>1</w:t>
      </w:r>
      <w:r w:rsidR="009372EB">
        <w:rPr>
          <w:rFonts w:ascii="Ping LCG Regular" w:hAnsi="Ping LCG Regular"/>
          <w:b/>
          <w:bCs/>
          <w:sz w:val="20"/>
        </w:rPr>
        <w:t>33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584B154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="00EF3DDB">
        <w:rPr>
          <w:rFonts w:ascii="Ping LCG Regular" w:eastAsiaTheme="minorHAnsi" w:hAnsi="Ping LCG Regular" w:cs="Calibri"/>
          <w:sz w:val="20"/>
          <w:lang w:eastAsia="en-US"/>
        </w:rPr>
        <w:t xml:space="preserve">την προμήθεια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9372EB">
        <w:rPr>
          <w:rFonts w:ascii="Ping LCG Regular" w:hAnsi="Ping LCG Regular" w:cs="Verdana,Bold"/>
          <w:b/>
          <w:sz w:val="22"/>
        </w:rPr>
        <w:t>ΟΡΕΙΧΑΛΚΙΝΟΙ ΔΑΚΤΥΛΙΟΙ ΚΑΙ ΤΡΟΧΟΣ ΚΥΛΙΣΗΣ ΣΥΣΤΗΜΑΤΟΣ ΠΟΡΕΙΑΣ ΕΚΣΚΑΦΕΩΝ ΕΤΕΚΑ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A05D50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30750A">
        <w:rPr>
          <w:rFonts w:ascii="Ping LCG Regular" w:hAnsi="Ping LCG Regular"/>
          <w:b/>
          <w:bCs/>
          <w:sz w:val="22"/>
          <w:szCs w:val="22"/>
        </w:rPr>
        <w:t>27.790,00 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9AC77D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84589">
        <w:rPr>
          <w:rFonts w:ascii="Ping LCG Regular" w:eastAsiaTheme="minorHAnsi" w:hAnsi="Ping LCG Regular" w:cs="Calibri"/>
          <w:sz w:val="20"/>
          <w:lang w:eastAsia="en-US"/>
        </w:rPr>
        <w:t>22</w:t>
      </w:r>
      <w:r w:rsidR="0006446F" w:rsidRPr="00F92FBA">
        <w:rPr>
          <w:rFonts w:ascii="Ping LCG Regular" w:hAnsi="Ping LCG Regular"/>
          <w:b/>
          <w:bCs/>
          <w:sz w:val="20"/>
        </w:rPr>
        <w:t>/</w:t>
      </w:r>
      <w:r w:rsidR="00F84589">
        <w:rPr>
          <w:rFonts w:ascii="Ping LCG Regular" w:hAnsi="Ping LCG Regular"/>
          <w:b/>
          <w:bCs/>
          <w:sz w:val="20"/>
        </w:rPr>
        <w:t>9</w:t>
      </w:r>
      <w:r w:rsidR="00170382" w:rsidRPr="00F92FBA">
        <w:rPr>
          <w:rFonts w:ascii="Ping LCG Regular" w:hAnsi="Ping LCG Regular"/>
          <w:b/>
          <w:bCs/>
          <w:sz w:val="20"/>
        </w:rPr>
        <w:t>/2023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F84589">
        <w:rPr>
          <w:rFonts w:ascii="Ping LCG Regular" w:eastAsiaTheme="minorHAnsi" w:hAnsi="Ping LCG Regular" w:cs="Calibri"/>
          <w:sz w:val="20"/>
          <w:lang w:eastAsia="en-US"/>
        </w:rPr>
        <w:t>5</w:t>
      </w:r>
      <w:r w:rsidR="0006446F" w:rsidRPr="00F92FBA">
        <w:rPr>
          <w:rFonts w:ascii="Ping LCG Regular" w:hAnsi="Ping LCG Regular"/>
          <w:b/>
          <w:bCs/>
          <w:sz w:val="20"/>
        </w:rPr>
        <w:t>/</w:t>
      </w:r>
      <w:r w:rsidR="00F84589">
        <w:rPr>
          <w:rFonts w:ascii="Ping LCG Regular" w:hAnsi="Ping LCG Regular"/>
          <w:b/>
          <w:bCs/>
          <w:sz w:val="20"/>
        </w:rPr>
        <w:t>10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6DC3" w14:textId="77777777" w:rsidR="00C30E72" w:rsidRDefault="00C30E72" w:rsidP="00A657D8">
      <w:pPr>
        <w:spacing w:after="0" w:line="240" w:lineRule="auto"/>
      </w:pPr>
      <w:r>
        <w:separator/>
      </w:r>
    </w:p>
  </w:endnote>
  <w:endnote w:type="continuationSeparator" w:id="0">
    <w:p w14:paraId="08133051" w14:textId="77777777" w:rsidR="00C30E72" w:rsidRDefault="00C30E72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60AE" w14:textId="77777777" w:rsidR="00C30E72" w:rsidRDefault="00C30E72" w:rsidP="00A657D8">
      <w:pPr>
        <w:spacing w:after="0" w:line="240" w:lineRule="auto"/>
      </w:pPr>
      <w:r>
        <w:separator/>
      </w:r>
    </w:p>
  </w:footnote>
  <w:footnote w:type="continuationSeparator" w:id="0">
    <w:p w14:paraId="699BA1EB" w14:textId="77777777" w:rsidR="00C30E72" w:rsidRDefault="00C30E72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7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6764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2F721E"/>
    <w:rsid w:val="0030750A"/>
    <w:rsid w:val="00314430"/>
    <w:rsid w:val="00316543"/>
    <w:rsid w:val="003A14C4"/>
    <w:rsid w:val="003C3EA1"/>
    <w:rsid w:val="003C7417"/>
    <w:rsid w:val="00407CDB"/>
    <w:rsid w:val="0041140F"/>
    <w:rsid w:val="00435C1E"/>
    <w:rsid w:val="0045477E"/>
    <w:rsid w:val="00456821"/>
    <w:rsid w:val="004677B0"/>
    <w:rsid w:val="004F1B15"/>
    <w:rsid w:val="00507DA8"/>
    <w:rsid w:val="00515592"/>
    <w:rsid w:val="005364F1"/>
    <w:rsid w:val="005713B5"/>
    <w:rsid w:val="0058382F"/>
    <w:rsid w:val="005B707D"/>
    <w:rsid w:val="005F7325"/>
    <w:rsid w:val="006061CB"/>
    <w:rsid w:val="00620B38"/>
    <w:rsid w:val="006448A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112EA"/>
    <w:rsid w:val="00815F72"/>
    <w:rsid w:val="00835198"/>
    <w:rsid w:val="008467DA"/>
    <w:rsid w:val="008D24DD"/>
    <w:rsid w:val="008F5C47"/>
    <w:rsid w:val="009372EB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96941"/>
    <w:rsid w:val="00AA5782"/>
    <w:rsid w:val="00AD6738"/>
    <w:rsid w:val="00B073A3"/>
    <w:rsid w:val="00B862A9"/>
    <w:rsid w:val="00B9302E"/>
    <w:rsid w:val="00B948DA"/>
    <w:rsid w:val="00BA743C"/>
    <w:rsid w:val="00BD2D0D"/>
    <w:rsid w:val="00C30E72"/>
    <w:rsid w:val="00C3201A"/>
    <w:rsid w:val="00C34877"/>
    <w:rsid w:val="00C419EC"/>
    <w:rsid w:val="00C45602"/>
    <w:rsid w:val="00C56D04"/>
    <w:rsid w:val="00C61EC1"/>
    <w:rsid w:val="00CA3D45"/>
    <w:rsid w:val="00CA7B89"/>
    <w:rsid w:val="00CE516B"/>
    <w:rsid w:val="00D0022A"/>
    <w:rsid w:val="00D0187D"/>
    <w:rsid w:val="00D230B6"/>
    <w:rsid w:val="00D23FAF"/>
    <w:rsid w:val="00D34CF1"/>
    <w:rsid w:val="00D67E96"/>
    <w:rsid w:val="00DA3EBC"/>
    <w:rsid w:val="00DA517F"/>
    <w:rsid w:val="00DC6AD2"/>
    <w:rsid w:val="00DF36D6"/>
    <w:rsid w:val="00E00B16"/>
    <w:rsid w:val="00E121D1"/>
    <w:rsid w:val="00E13EBA"/>
    <w:rsid w:val="00E22E0C"/>
    <w:rsid w:val="00E53E8D"/>
    <w:rsid w:val="00EA6F90"/>
    <w:rsid w:val="00EC2B84"/>
    <w:rsid w:val="00EC4A76"/>
    <w:rsid w:val="00EE2E5B"/>
    <w:rsid w:val="00EF3DDB"/>
    <w:rsid w:val="00F16CE6"/>
    <w:rsid w:val="00F23712"/>
    <w:rsid w:val="00F26946"/>
    <w:rsid w:val="00F33A96"/>
    <w:rsid w:val="00F3504C"/>
    <w:rsid w:val="00F52069"/>
    <w:rsid w:val="00F54DB9"/>
    <w:rsid w:val="00F77172"/>
    <w:rsid w:val="00F835CA"/>
    <w:rsid w:val="00F84589"/>
    <w:rsid w:val="00F92FB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5</cp:revision>
  <cp:lastPrinted>2023-03-12T11:28:00Z</cp:lastPrinted>
  <dcterms:created xsi:type="dcterms:W3CDTF">2023-09-20T05:33:00Z</dcterms:created>
  <dcterms:modified xsi:type="dcterms:W3CDTF">2023-09-20T05:35:00Z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